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8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before="130"/>
        <w:ind w:left="3165" w:right="2119" w:hanging="1062"/>
        <w:rPr>
          <w:rFonts w:ascii="黑体" w:hAnsi="黑体" w:eastAsia="黑体" w:cs="黑体"/>
          <w:sz w:val="40"/>
          <w:szCs w:val="40"/>
        </w:rPr>
      </w:pPr>
      <w:r>
        <w:rPr>
          <w:rFonts w:ascii="Times New Roman" w:hAnsi="Times New Roman" w:eastAsia="Times New Roman" w:cs="Times New Roman"/>
          <w:spacing w:val="-1"/>
          <w:sz w:val="40"/>
          <w:szCs w:val="40"/>
        </w:rPr>
        <w:t xml:space="preserve">2021 </w:t>
      </w:r>
      <w:r>
        <w:rPr>
          <w:rFonts w:ascii="黑体" w:hAnsi="黑体" w:eastAsia="黑体" w:cs="黑体"/>
          <w:spacing w:val="-1"/>
          <w:sz w:val="40"/>
          <w:szCs w:val="40"/>
        </w:rPr>
        <w:t>年度裕民</w:t>
      </w:r>
      <w:r>
        <w:rPr>
          <w:rFonts w:ascii="黑体" w:hAnsi="黑体" w:eastAsia="黑体" w:cs="黑体"/>
          <w:sz w:val="40"/>
          <w:szCs w:val="40"/>
        </w:rPr>
        <w:t xml:space="preserve">县政府债务 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决</w:t>
      </w:r>
      <w:r>
        <w:rPr>
          <w:rFonts w:ascii="黑体" w:hAnsi="黑体" w:eastAsia="黑体" w:cs="黑体"/>
          <w:spacing w:val="-3"/>
          <w:sz w:val="40"/>
          <w:szCs w:val="40"/>
        </w:rPr>
        <w:t>算情况说明</w:t>
      </w: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before="94" w:line="482" w:lineRule="exact"/>
        <w:ind w:left="594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9"/>
          <w:position w:val="4"/>
          <w:sz w:val="29"/>
          <w:szCs w:val="29"/>
        </w:rPr>
        <w:t>一、</w:t>
      </w:r>
      <w:r>
        <w:rPr>
          <w:rFonts w:hint="eastAsia" w:ascii="黑体" w:hAnsi="黑体" w:eastAsia="黑体" w:cs="黑体"/>
          <w:spacing w:val="9"/>
          <w:position w:val="4"/>
          <w:sz w:val="29"/>
          <w:szCs w:val="29"/>
          <w:lang w:val="en-US" w:eastAsia="zh-CN"/>
        </w:rPr>
        <w:t>20121</w:t>
      </w:r>
      <w:r>
        <w:rPr>
          <w:rFonts w:ascii="黑体" w:hAnsi="黑体" w:eastAsia="黑体" w:cs="黑体"/>
          <w:spacing w:val="9"/>
          <w:position w:val="4"/>
          <w:sz w:val="29"/>
          <w:szCs w:val="29"/>
        </w:rPr>
        <w:t>年度政府债务限额总体情</w:t>
      </w:r>
      <w:r>
        <w:rPr>
          <w:rFonts w:ascii="黑体" w:hAnsi="黑体" w:eastAsia="黑体" w:cs="黑体"/>
          <w:spacing w:val="7"/>
          <w:position w:val="4"/>
          <w:sz w:val="29"/>
          <w:szCs w:val="29"/>
        </w:rPr>
        <w:t>况</w:t>
      </w:r>
    </w:p>
    <w:p>
      <w:pPr>
        <w:spacing w:before="39" w:line="227" w:lineRule="auto"/>
        <w:ind w:left="584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8"/>
          <w:sz w:val="29"/>
          <w:szCs w:val="29"/>
        </w:rPr>
        <w:t>202</w:t>
      </w:r>
      <w:r>
        <w:rPr>
          <w:rFonts w:ascii="Times New Roman" w:hAnsi="Times New Roman" w:eastAsia="Times New Roman" w:cs="Times New Roman"/>
          <w:spacing w:val="7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spacing w:val="4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4"/>
          <w:sz w:val="29"/>
          <w:szCs w:val="29"/>
        </w:rPr>
        <w:t xml:space="preserve">年度裕民县政府债务限额总额为 </w:t>
      </w:r>
      <w:r>
        <w:rPr>
          <w:rFonts w:ascii="Times New Roman" w:hAnsi="Times New Roman" w:eastAsia="Times New Roman" w:cs="Times New Roman"/>
          <w:spacing w:val="4"/>
          <w:sz w:val="29"/>
          <w:szCs w:val="29"/>
        </w:rPr>
        <w:t xml:space="preserve">12.72 </w:t>
      </w:r>
      <w:r>
        <w:rPr>
          <w:rFonts w:ascii="仿宋" w:hAnsi="仿宋" w:eastAsia="仿宋" w:cs="仿宋"/>
          <w:spacing w:val="4"/>
          <w:sz w:val="29"/>
          <w:szCs w:val="29"/>
        </w:rPr>
        <w:t>亿元。</w:t>
      </w:r>
    </w:p>
    <w:p>
      <w:pPr>
        <w:spacing w:before="164" w:line="279" w:lineRule="auto"/>
        <w:ind w:left="597" w:right="2" w:firstLine="16"/>
        <w:rPr>
          <w:rFonts w:ascii="仿宋" w:hAnsi="仿宋" w:eastAsia="仿宋" w:cs="仿宋"/>
          <w:sz w:val="29"/>
          <w:szCs w:val="29"/>
        </w:rPr>
      </w:pPr>
      <w:r>
        <w:rPr>
          <w:rFonts w:ascii="楷体" w:hAnsi="楷体" w:eastAsia="楷体" w:cs="楷体"/>
          <w:spacing w:val="19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(一)</w:t>
      </w:r>
      <w:r>
        <w:rPr>
          <w:rFonts w:ascii="楷体" w:hAnsi="楷体" w:eastAsia="楷体" w:cs="楷体"/>
          <w:spacing w:val="19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9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政府债务限额分类型情况</w:t>
      </w:r>
      <w:r>
        <w:rPr>
          <w:rFonts w:ascii="楷体" w:hAnsi="楷体" w:eastAsia="楷体" w:cs="楷体"/>
          <w:spacing w:val="18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  <w:r>
        <w:rPr>
          <w:rFonts w:ascii="楷体" w:hAnsi="楷体" w:eastAsia="楷体" w:cs="楷体"/>
          <w:sz w:val="29"/>
          <w:szCs w:val="29"/>
        </w:rPr>
        <w:t xml:space="preserve">                         </w:t>
      </w:r>
      <w:r>
        <w:rPr>
          <w:rFonts w:ascii="Times New Roman" w:hAnsi="Times New Roman" w:eastAsia="Times New Roman" w:cs="Times New Roman"/>
          <w:b/>
          <w:bCs/>
          <w:spacing w:val="13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b/>
          <w:bCs/>
          <w:spacing w:val="9"/>
          <w:sz w:val="29"/>
          <w:szCs w:val="29"/>
        </w:rPr>
        <w:t>.</w:t>
      </w:r>
      <w:r>
        <w:rPr>
          <w:rFonts w:ascii="仿宋" w:hAnsi="仿宋" w:eastAsia="仿宋" w:cs="仿宋"/>
          <w:spacing w:val="9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一般债务限额总额情况。</w:t>
      </w:r>
      <w:r>
        <w:rPr>
          <w:rFonts w:ascii="Times New Roman" w:hAnsi="Times New Roman" w:eastAsia="Times New Roman" w:cs="Times New Roman"/>
          <w:spacing w:val="9"/>
          <w:sz w:val="29"/>
          <w:szCs w:val="29"/>
        </w:rPr>
        <w:t xml:space="preserve">2021 </w:t>
      </w:r>
      <w:r>
        <w:rPr>
          <w:rFonts w:ascii="仿宋" w:hAnsi="仿宋" w:eastAsia="仿宋" w:cs="仿宋"/>
          <w:spacing w:val="9"/>
          <w:sz w:val="29"/>
          <w:szCs w:val="29"/>
        </w:rPr>
        <w:t>年度裕民县政府一般债务限额</w:t>
      </w:r>
    </w:p>
    <w:p>
      <w:pPr>
        <w:spacing w:before="161" w:line="229" w:lineRule="auto"/>
        <w:ind w:left="10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8"/>
          <w:sz w:val="29"/>
          <w:szCs w:val="29"/>
        </w:rPr>
        <w:t>总额</w:t>
      </w:r>
      <w:r>
        <w:rPr>
          <w:rFonts w:ascii="仿宋" w:hAnsi="仿宋" w:eastAsia="仿宋" w:cs="仿宋"/>
          <w:spacing w:val="-4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9"/>
          <w:szCs w:val="29"/>
        </w:rPr>
        <w:t xml:space="preserve">8.9 </w:t>
      </w:r>
      <w:r>
        <w:rPr>
          <w:rFonts w:ascii="仿宋" w:hAnsi="仿宋" w:eastAsia="仿宋" w:cs="仿宋"/>
          <w:spacing w:val="-4"/>
          <w:sz w:val="29"/>
          <w:szCs w:val="29"/>
        </w:rPr>
        <w:t>亿元。</w:t>
      </w:r>
    </w:p>
    <w:p>
      <w:pPr>
        <w:spacing w:before="161" w:line="331" w:lineRule="auto"/>
        <w:ind w:left="10" w:right="2" w:firstLine="574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b/>
          <w:bCs/>
          <w:spacing w:val="18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b/>
          <w:bCs/>
          <w:spacing w:val="17"/>
          <w:sz w:val="29"/>
          <w:szCs w:val="29"/>
        </w:rPr>
        <w:t>.</w:t>
      </w:r>
      <w:r>
        <w:rPr>
          <w:rFonts w:ascii="仿宋" w:hAnsi="仿宋" w:eastAsia="仿宋" w:cs="仿宋"/>
          <w:spacing w:val="9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专项债务限额总额情况。</w:t>
      </w:r>
      <w:r>
        <w:rPr>
          <w:rFonts w:ascii="Times New Roman" w:hAnsi="Times New Roman" w:eastAsia="Times New Roman" w:cs="Times New Roman"/>
          <w:spacing w:val="9"/>
          <w:sz w:val="29"/>
          <w:szCs w:val="29"/>
        </w:rPr>
        <w:t xml:space="preserve">2021 </w:t>
      </w:r>
      <w:r>
        <w:rPr>
          <w:rFonts w:ascii="仿宋" w:hAnsi="仿宋" w:eastAsia="仿宋" w:cs="仿宋"/>
          <w:spacing w:val="9"/>
          <w:sz w:val="29"/>
          <w:szCs w:val="29"/>
        </w:rPr>
        <w:t>年度裕民县政府专项债务限额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4"/>
          <w:sz w:val="29"/>
          <w:szCs w:val="29"/>
        </w:rPr>
        <w:t>总</w:t>
      </w:r>
      <w:r>
        <w:rPr>
          <w:rFonts w:ascii="仿宋" w:hAnsi="仿宋" w:eastAsia="仿宋" w:cs="仿宋"/>
          <w:spacing w:val="-2"/>
          <w:sz w:val="29"/>
          <w:szCs w:val="29"/>
        </w:rPr>
        <w:t xml:space="preserve">额为 </w:t>
      </w:r>
      <w:r>
        <w:rPr>
          <w:rFonts w:ascii="Times New Roman" w:hAnsi="Times New Roman" w:eastAsia="Times New Roman" w:cs="Times New Roman"/>
          <w:spacing w:val="-2"/>
          <w:sz w:val="29"/>
          <w:szCs w:val="29"/>
        </w:rPr>
        <w:t xml:space="preserve">3.815 </w:t>
      </w:r>
      <w:r>
        <w:rPr>
          <w:rFonts w:ascii="仿宋" w:hAnsi="仿宋" w:eastAsia="仿宋" w:cs="仿宋"/>
          <w:spacing w:val="-2"/>
          <w:sz w:val="29"/>
          <w:szCs w:val="29"/>
        </w:rPr>
        <w:t>亿元。</w:t>
      </w:r>
    </w:p>
    <w:p>
      <w:pPr>
        <w:spacing w:before="1" w:line="231" w:lineRule="auto"/>
        <w:ind w:left="614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26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7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17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7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新增债务限额情况。</w:t>
      </w:r>
    </w:p>
    <w:p>
      <w:pPr>
        <w:spacing w:before="156" w:line="331" w:lineRule="auto"/>
        <w:ind w:left="16" w:right="2" w:firstLine="581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b/>
          <w:bCs/>
          <w:spacing w:val="13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b/>
          <w:bCs/>
          <w:spacing w:val="9"/>
          <w:sz w:val="29"/>
          <w:szCs w:val="29"/>
        </w:rPr>
        <w:t>.</w:t>
      </w:r>
      <w:r>
        <w:rPr>
          <w:rFonts w:ascii="仿宋" w:hAnsi="仿宋" w:eastAsia="仿宋" w:cs="仿宋"/>
          <w:spacing w:val="9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新增一般债务限额情况。</w:t>
      </w:r>
      <w:r>
        <w:rPr>
          <w:rFonts w:ascii="Times New Roman" w:hAnsi="Times New Roman" w:eastAsia="Times New Roman" w:cs="Times New Roman"/>
          <w:spacing w:val="9"/>
          <w:sz w:val="29"/>
          <w:szCs w:val="29"/>
        </w:rPr>
        <w:t xml:space="preserve">2021 </w:t>
      </w:r>
      <w:r>
        <w:rPr>
          <w:rFonts w:ascii="仿宋" w:hAnsi="仿宋" w:eastAsia="仿宋" w:cs="仿宋"/>
          <w:spacing w:val="9"/>
          <w:sz w:val="29"/>
          <w:szCs w:val="29"/>
        </w:rPr>
        <w:t>年度裕民县政府新增一般债务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4"/>
          <w:sz w:val="29"/>
          <w:szCs w:val="29"/>
        </w:rPr>
        <w:t>限额</w:t>
      </w:r>
      <w:r>
        <w:rPr>
          <w:rFonts w:ascii="仿宋" w:hAnsi="仿宋" w:eastAsia="仿宋" w:cs="仿宋"/>
          <w:spacing w:val="-2"/>
          <w:sz w:val="29"/>
          <w:szCs w:val="29"/>
        </w:rPr>
        <w:t xml:space="preserve">总额 </w:t>
      </w:r>
      <w:r>
        <w:rPr>
          <w:rFonts w:ascii="Times New Roman" w:hAnsi="Times New Roman" w:eastAsia="Times New Roman" w:cs="Times New Roman"/>
          <w:spacing w:val="-2"/>
          <w:sz w:val="29"/>
          <w:szCs w:val="29"/>
        </w:rPr>
        <w:t xml:space="preserve">1.88 </w:t>
      </w:r>
      <w:r>
        <w:rPr>
          <w:rFonts w:ascii="仿宋" w:hAnsi="仿宋" w:eastAsia="仿宋" w:cs="仿宋"/>
          <w:spacing w:val="-2"/>
          <w:sz w:val="29"/>
          <w:szCs w:val="29"/>
        </w:rPr>
        <w:t>亿元。</w:t>
      </w:r>
    </w:p>
    <w:p>
      <w:pPr>
        <w:spacing w:before="3" w:line="330" w:lineRule="auto"/>
        <w:ind w:left="16" w:right="2" w:firstLine="568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b/>
          <w:bCs/>
          <w:spacing w:val="18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b/>
          <w:bCs/>
          <w:spacing w:val="17"/>
          <w:sz w:val="29"/>
          <w:szCs w:val="29"/>
        </w:rPr>
        <w:t>.</w:t>
      </w:r>
      <w:r>
        <w:rPr>
          <w:rFonts w:ascii="仿宋" w:hAnsi="仿宋" w:eastAsia="仿宋" w:cs="仿宋"/>
          <w:spacing w:val="9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新增专项债务限额情况。</w:t>
      </w:r>
      <w:r>
        <w:rPr>
          <w:rFonts w:ascii="Times New Roman" w:hAnsi="Times New Roman" w:eastAsia="Times New Roman" w:cs="Times New Roman"/>
          <w:spacing w:val="9"/>
          <w:sz w:val="29"/>
          <w:szCs w:val="29"/>
        </w:rPr>
        <w:t xml:space="preserve">2021 </w:t>
      </w:r>
      <w:r>
        <w:rPr>
          <w:rFonts w:ascii="仿宋" w:hAnsi="仿宋" w:eastAsia="仿宋" w:cs="仿宋"/>
          <w:spacing w:val="9"/>
          <w:sz w:val="29"/>
          <w:szCs w:val="29"/>
        </w:rPr>
        <w:t>年度裕民县政府新增专项债务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3"/>
          <w:sz w:val="29"/>
          <w:szCs w:val="29"/>
        </w:rPr>
        <w:t xml:space="preserve">限额总额为 </w:t>
      </w:r>
      <w:r>
        <w:rPr>
          <w:rFonts w:ascii="Times New Roman" w:hAnsi="Times New Roman" w:eastAsia="Times New Roman" w:cs="Times New Roman"/>
          <w:spacing w:val="-3"/>
          <w:sz w:val="29"/>
          <w:szCs w:val="29"/>
        </w:rPr>
        <w:t xml:space="preserve">1 </w:t>
      </w:r>
      <w:r>
        <w:rPr>
          <w:rFonts w:ascii="仿宋" w:hAnsi="仿宋" w:eastAsia="仿宋" w:cs="仿宋"/>
          <w:spacing w:val="-3"/>
          <w:sz w:val="29"/>
          <w:szCs w:val="29"/>
        </w:rPr>
        <w:t>亿元</w:t>
      </w:r>
      <w:r>
        <w:rPr>
          <w:rFonts w:ascii="仿宋" w:hAnsi="仿宋" w:eastAsia="仿宋" w:cs="仿宋"/>
          <w:spacing w:val="-2"/>
          <w:sz w:val="29"/>
          <w:szCs w:val="29"/>
        </w:rPr>
        <w:t>。</w:t>
      </w:r>
    </w:p>
    <w:p>
      <w:pPr>
        <w:spacing w:line="391" w:lineRule="exact"/>
        <w:ind w:left="594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9"/>
          <w:position w:val="2"/>
          <w:sz w:val="29"/>
          <w:szCs w:val="29"/>
        </w:rPr>
        <w:t>二、</w:t>
      </w:r>
      <w:r>
        <w:rPr>
          <w:rFonts w:hint="eastAsia" w:ascii="黑体" w:hAnsi="黑体" w:eastAsia="黑体" w:cs="黑体"/>
          <w:spacing w:val="9"/>
          <w:position w:val="2"/>
          <w:sz w:val="29"/>
          <w:szCs w:val="29"/>
          <w:lang w:val="en-US" w:eastAsia="zh-CN"/>
        </w:rPr>
        <w:t>2021</w:t>
      </w:r>
      <w:r>
        <w:rPr>
          <w:rFonts w:ascii="黑体" w:hAnsi="黑体" w:eastAsia="黑体" w:cs="黑体"/>
          <w:spacing w:val="9"/>
          <w:position w:val="2"/>
          <w:sz w:val="29"/>
          <w:szCs w:val="29"/>
        </w:rPr>
        <w:t>年度政府债务余额预计执行</w:t>
      </w:r>
      <w:r>
        <w:rPr>
          <w:rFonts w:ascii="黑体" w:hAnsi="黑体" w:eastAsia="黑体" w:cs="黑体"/>
          <w:spacing w:val="8"/>
          <w:position w:val="2"/>
          <w:sz w:val="29"/>
          <w:szCs w:val="29"/>
        </w:rPr>
        <w:t>数</w:t>
      </w:r>
    </w:p>
    <w:p>
      <w:pPr>
        <w:spacing w:before="129" w:line="331" w:lineRule="auto"/>
        <w:ind w:right="4" w:firstLine="584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12"/>
          <w:sz w:val="29"/>
          <w:szCs w:val="29"/>
        </w:rPr>
        <w:t>202</w:t>
      </w:r>
      <w:r>
        <w:rPr>
          <w:rFonts w:ascii="Times New Roman" w:hAnsi="Times New Roman" w:eastAsia="Times New Roman" w:cs="Times New Roman"/>
          <w:spacing w:val="6"/>
          <w:sz w:val="29"/>
          <w:szCs w:val="29"/>
        </w:rPr>
        <w:t xml:space="preserve">1 </w:t>
      </w:r>
      <w:r>
        <w:rPr>
          <w:rFonts w:ascii="仿宋" w:hAnsi="仿宋" w:eastAsia="仿宋" w:cs="仿宋"/>
          <w:spacing w:val="6"/>
          <w:sz w:val="29"/>
          <w:szCs w:val="29"/>
        </w:rPr>
        <w:t xml:space="preserve">年度裕民县政府债务余额预计执行数为 </w:t>
      </w:r>
      <w:r>
        <w:rPr>
          <w:rFonts w:ascii="Times New Roman" w:hAnsi="Times New Roman" w:eastAsia="Times New Roman" w:cs="Times New Roman"/>
          <w:spacing w:val="6"/>
          <w:sz w:val="29"/>
          <w:szCs w:val="29"/>
        </w:rPr>
        <w:t xml:space="preserve">10.43 </w:t>
      </w:r>
      <w:r>
        <w:rPr>
          <w:rFonts w:ascii="仿宋" w:hAnsi="仿宋" w:eastAsia="仿宋" w:cs="仿宋"/>
          <w:spacing w:val="6"/>
          <w:sz w:val="29"/>
          <w:szCs w:val="29"/>
        </w:rPr>
        <w:t>亿元，政府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4"/>
          <w:sz w:val="29"/>
          <w:szCs w:val="29"/>
        </w:rPr>
        <w:t xml:space="preserve">债务余额全部严格控制在限额 </w:t>
      </w:r>
      <w:r>
        <w:rPr>
          <w:rFonts w:ascii="Times New Roman" w:hAnsi="Times New Roman" w:eastAsia="Times New Roman" w:cs="Times New Roman"/>
          <w:spacing w:val="4"/>
          <w:sz w:val="29"/>
          <w:szCs w:val="29"/>
        </w:rPr>
        <w:t xml:space="preserve">12.72 </w:t>
      </w:r>
      <w:r>
        <w:rPr>
          <w:rFonts w:ascii="仿宋" w:hAnsi="仿宋" w:eastAsia="仿宋" w:cs="仿宋"/>
          <w:spacing w:val="4"/>
          <w:sz w:val="29"/>
          <w:szCs w:val="29"/>
        </w:rPr>
        <w:t>亿元内</w:t>
      </w:r>
      <w:r>
        <w:rPr>
          <w:rFonts w:ascii="仿宋" w:hAnsi="仿宋" w:eastAsia="仿宋" w:cs="仿宋"/>
          <w:spacing w:val="1"/>
          <w:sz w:val="29"/>
          <w:szCs w:val="29"/>
        </w:rPr>
        <w:t>。</w:t>
      </w:r>
    </w:p>
    <w:p>
      <w:pPr>
        <w:spacing w:before="1" w:line="331" w:lineRule="auto"/>
        <w:ind w:left="6" w:firstLine="608"/>
        <w:rPr>
          <w:rFonts w:ascii="仿宋" w:hAnsi="仿宋" w:eastAsia="仿宋" w:cs="仿宋"/>
          <w:sz w:val="29"/>
          <w:szCs w:val="29"/>
        </w:rPr>
      </w:pPr>
      <w:r>
        <w:rPr>
          <w:rFonts w:ascii="楷体" w:hAnsi="楷体" w:eastAsia="楷体" w:cs="楷体"/>
          <w:spacing w:val="12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一般债务余额预计执行数。</w:t>
      </w:r>
      <w:r>
        <w:rPr>
          <w:rFonts w:ascii="Times New Roman" w:hAnsi="Times New Roman" w:eastAsia="Times New Roman" w:cs="Times New Roman"/>
          <w:spacing w:val="11"/>
          <w:sz w:val="29"/>
          <w:szCs w:val="29"/>
        </w:rPr>
        <w:t xml:space="preserve">2021 </w:t>
      </w:r>
      <w:r>
        <w:rPr>
          <w:rFonts w:ascii="仿宋" w:hAnsi="仿宋" w:eastAsia="仿宋" w:cs="仿宋"/>
          <w:spacing w:val="11"/>
          <w:sz w:val="29"/>
          <w:szCs w:val="29"/>
        </w:rPr>
        <w:t>年度裕民县政府一般债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2"/>
          <w:sz w:val="29"/>
          <w:szCs w:val="29"/>
        </w:rPr>
        <w:t xml:space="preserve">务余额预计执行数为 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>6.9</w:t>
      </w:r>
      <w:r>
        <w:rPr>
          <w:rFonts w:ascii="Times New Roman" w:hAnsi="Times New Roman" w:eastAsia="Times New Roman" w:cs="Times New Roman"/>
          <w:spacing w:val="1"/>
          <w:sz w:val="29"/>
          <w:szCs w:val="29"/>
        </w:rPr>
        <w:t xml:space="preserve">3 </w:t>
      </w:r>
      <w:r>
        <w:rPr>
          <w:rFonts w:ascii="仿宋" w:hAnsi="仿宋" w:eastAsia="仿宋" w:cs="仿宋"/>
          <w:spacing w:val="1"/>
          <w:sz w:val="29"/>
          <w:szCs w:val="29"/>
        </w:rPr>
        <w:t>亿元。</w:t>
      </w:r>
    </w:p>
    <w:p>
      <w:pPr>
        <w:spacing w:before="3" w:line="330" w:lineRule="auto"/>
        <w:ind w:left="6" w:firstLine="608"/>
        <w:rPr>
          <w:rFonts w:ascii="仿宋" w:hAnsi="仿宋" w:eastAsia="仿宋" w:cs="仿宋"/>
          <w:sz w:val="29"/>
          <w:szCs w:val="29"/>
        </w:rPr>
      </w:pPr>
      <w:r>
        <w:rPr>
          <w:rFonts w:ascii="楷体" w:hAnsi="楷体" w:eastAsia="楷体" w:cs="楷体"/>
          <w:spacing w:val="12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专项债务余额预计执行数。</w:t>
      </w:r>
      <w:r>
        <w:rPr>
          <w:rFonts w:ascii="Times New Roman" w:hAnsi="Times New Roman" w:eastAsia="Times New Roman" w:cs="Times New Roman"/>
          <w:spacing w:val="11"/>
          <w:sz w:val="29"/>
          <w:szCs w:val="29"/>
        </w:rPr>
        <w:t xml:space="preserve">2021 </w:t>
      </w:r>
      <w:r>
        <w:rPr>
          <w:rFonts w:ascii="仿宋" w:hAnsi="仿宋" w:eastAsia="仿宋" w:cs="仿宋"/>
          <w:spacing w:val="11"/>
          <w:sz w:val="29"/>
          <w:szCs w:val="29"/>
        </w:rPr>
        <w:t>年度裕民县政府专项债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2"/>
          <w:sz w:val="29"/>
          <w:szCs w:val="29"/>
        </w:rPr>
        <w:t xml:space="preserve">务余额预计执行数为 </w:t>
      </w:r>
      <w:r>
        <w:rPr>
          <w:rFonts w:ascii="Times New Roman" w:hAnsi="Times New Roman" w:eastAsia="Times New Roman" w:cs="Times New Roman"/>
          <w:spacing w:val="1"/>
          <w:sz w:val="29"/>
          <w:szCs w:val="29"/>
        </w:rPr>
        <w:t xml:space="preserve">3.5 </w:t>
      </w:r>
      <w:r>
        <w:rPr>
          <w:rFonts w:ascii="仿宋" w:hAnsi="仿宋" w:eastAsia="仿宋" w:cs="仿宋"/>
          <w:spacing w:val="1"/>
          <w:sz w:val="29"/>
          <w:szCs w:val="29"/>
        </w:rPr>
        <w:t>亿元。</w:t>
      </w:r>
    </w:p>
    <w:p>
      <w:pPr>
        <w:spacing w:before="1" w:line="241" w:lineRule="auto"/>
        <w:ind w:left="595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9"/>
          <w:sz w:val="29"/>
          <w:szCs w:val="29"/>
        </w:rPr>
        <w:t>三、</w:t>
      </w:r>
      <w:r>
        <w:rPr>
          <w:rFonts w:hint="eastAsia" w:ascii="黑体" w:hAnsi="黑体" w:eastAsia="黑体" w:cs="黑体"/>
          <w:spacing w:val="9"/>
          <w:sz w:val="29"/>
          <w:szCs w:val="29"/>
          <w:lang w:val="en-US" w:eastAsia="zh-CN"/>
        </w:rPr>
        <w:t>2021</w:t>
      </w:r>
      <w:r>
        <w:rPr>
          <w:rFonts w:ascii="黑体" w:hAnsi="黑体" w:eastAsia="黑体" w:cs="黑体"/>
          <w:spacing w:val="9"/>
          <w:sz w:val="29"/>
          <w:szCs w:val="29"/>
        </w:rPr>
        <w:t>年度政府债券发行使用情</w:t>
      </w:r>
      <w:r>
        <w:rPr>
          <w:rFonts w:ascii="黑体" w:hAnsi="黑体" w:eastAsia="黑体" w:cs="黑体"/>
          <w:spacing w:val="6"/>
          <w:sz w:val="29"/>
          <w:szCs w:val="29"/>
        </w:rPr>
        <w:t>况</w:t>
      </w:r>
    </w:p>
    <w:p>
      <w:pPr>
        <w:spacing w:before="142" w:line="227" w:lineRule="auto"/>
        <w:ind w:left="584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pacing w:val="14"/>
          <w:sz w:val="29"/>
          <w:szCs w:val="29"/>
        </w:rPr>
        <w:t>202</w:t>
      </w:r>
      <w:r>
        <w:rPr>
          <w:rFonts w:ascii="Times New Roman" w:hAnsi="Times New Roman" w:eastAsia="Times New Roman" w:cs="Times New Roman"/>
          <w:spacing w:val="9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spacing w:val="7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7"/>
          <w:sz w:val="29"/>
          <w:szCs w:val="29"/>
        </w:rPr>
        <w:t xml:space="preserve">年度裕民县发行政府债券 </w:t>
      </w:r>
      <w:r>
        <w:rPr>
          <w:rFonts w:ascii="Times New Roman" w:hAnsi="Times New Roman" w:eastAsia="Times New Roman" w:cs="Times New Roman"/>
          <w:spacing w:val="7"/>
          <w:sz w:val="29"/>
          <w:szCs w:val="29"/>
        </w:rPr>
        <w:t xml:space="preserve">2.0978 </w:t>
      </w:r>
      <w:r>
        <w:rPr>
          <w:rFonts w:ascii="仿宋" w:hAnsi="仿宋" w:eastAsia="仿宋" w:cs="仿宋"/>
          <w:spacing w:val="7"/>
          <w:sz w:val="29"/>
          <w:szCs w:val="29"/>
        </w:rPr>
        <w:t xml:space="preserve">亿元 (新增债券 </w:t>
      </w:r>
      <w:r>
        <w:rPr>
          <w:rFonts w:ascii="Times New Roman" w:hAnsi="Times New Roman" w:eastAsia="Times New Roman" w:cs="Times New Roman"/>
          <w:spacing w:val="7"/>
          <w:sz w:val="29"/>
          <w:szCs w:val="29"/>
        </w:rPr>
        <w:t>1.9078</w:t>
      </w:r>
    </w:p>
    <w:p>
      <w:pPr>
        <w:sectPr>
          <w:pgSz w:w="11906" w:h="16839"/>
          <w:pgMar w:top="1431" w:right="1583" w:bottom="0" w:left="1608" w:header="0" w:footer="0" w:gutter="0"/>
          <w:cols w:space="720" w:num="1"/>
        </w:sect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95" w:line="229" w:lineRule="auto"/>
        <w:ind w:left="3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3"/>
          <w:sz w:val="29"/>
          <w:szCs w:val="29"/>
        </w:rPr>
        <w:t>亿</w:t>
      </w:r>
      <w:r>
        <w:rPr>
          <w:rFonts w:ascii="仿宋" w:hAnsi="仿宋" w:eastAsia="仿宋" w:cs="仿宋"/>
          <w:spacing w:val="-2"/>
          <w:sz w:val="29"/>
          <w:szCs w:val="29"/>
        </w:rPr>
        <w:t xml:space="preserve">元、再融资债券 </w:t>
      </w:r>
      <w:r>
        <w:rPr>
          <w:rFonts w:ascii="Times New Roman" w:hAnsi="Times New Roman" w:eastAsia="Times New Roman" w:cs="Times New Roman"/>
          <w:spacing w:val="-2"/>
          <w:sz w:val="29"/>
          <w:szCs w:val="29"/>
        </w:rPr>
        <w:t xml:space="preserve">0. 19 </w:t>
      </w:r>
      <w:r>
        <w:rPr>
          <w:rFonts w:ascii="仿宋" w:hAnsi="仿宋" w:eastAsia="仿宋" w:cs="仿宋"/>
          <w:spacing w:val="-2"/>
          <w:sz w:val="29"/>
          <w:szCs w:val="29"/>
        </w:rPr>
        <w:t>亿元)。</w:t>
      </w:r>
    </w:p>
    <w:p>
      <w:pPr>
        <w:spacing w:before="160" w:line="331" w:lineRule="auto"/>
        <w:ind w:firstLine="616"/>
        <w:rPr>
          <w:rFonts w:ascii="仿宋" w:hAnsi="仿宋" w:eastAsia="仿宋" w:cs="仿宋"/>
          <w:sz w:val="29"/>
          <w:szCs w:val="29"/>
        </w:rPr>
      </w:pP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(一)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新增一般债券发行使用情况。</w:t>
      </w:r>
      <w:r>
        <w:rPr>
          <w:rFonts w:ascii="Times New Roman" w:hAnsi="Times New Roman" w:eastAsia="Times New Roman" w:cs="Times New Roman"/>
          <w:spacing w:val="11"/>
          <w:sz w:val="29"/>
          <w:szCs w:val="29"/>
        </w:rPr>
        <w:t xml:space="preserve">2021 </w:t>
      </w:r>
      <w:r>
        <w:rPr>
          <w:rFonts w:ascii="仿宋" w:hAnsi="仿宋" w:eastAsia="仿宋" w:cs="仿宋"/>
          <w:spacing w:val="11"/>
          <w:sz w:val="29"/>
          <w:szCs w:val="29"/>
        </w:rPr>
        <w:t>年度裕民县发行新</w:t>
      </w:r>
      <w:r>
        <w:rPr>
          <w:rFonts w:ascii="仿宋" w:hAnsi="仿宋" w:eastAsia="仿宋" w:cs="仿宋"/>
          <w:spacing w:val="9"/>
          <w:sz w:val="29"/>
          <w:szCs w:val="29"/>
        </w:rPr>
        <w:t>增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2"/>
          <w:sz w:val="29"/>
          <w:szCs w:val="29"/>
        </w:rPr>
        <w:t>一</w:t>
      </w:r>
      <w:r>
        <w:rPr>
          <w:rFonts w:ascii="仿宋" w:hAnsi="仿宋" w:eastAsia="仿宋" w:cs="仿宋"/>
          <w:spacing w:val="-1"/>
          <w:sz w:val="29"/>
          <w:szCs w:val="29"/>
        </w:rPr>
        <w:t xml:space="preserve">般债券 </w:t>
      </w:r>
      <w:r>
        <w:rPr>
          <w:rFonts w:ascii="Times New Roman" w:hAnsi="Times New Roman" w:eastAsia="Times New Roman" w:cs="Times New Roman"/>
          <w:spacing w:val="-1"/>
          <w:sz w:val="29"/>
          <w:szCs w:val="29"/>
        </w:rPr>
        <w:t xml:space="preserve">1.2078 </w:t>
      </w:r>
      <w:r>
        <w:rPr>
          <w:rFonts w:ascii="仿宋" w:hAnsi="仿宋" w:eastAsia="仿宋" w:cs="仿宋"/>
          <w:spacing w:val="-1"/>
          <w:sz w:val="29"/>
          <w:szCs w:val="29"/>
        </w:rPr>
        <w:t>亿元。上述债券资金主要用于脱贫攻坚、农林水利、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6"/>
          <w:sz w:val="29"/>
          <w:szCs w:val="29"/>
        </w:rPr>
        <w:t>市政基础设施等</w:t>
      </w:r>
      <w:r>
        <w:rPr>
          <w:rFonts w:ascii="仿宋" w:hAnsi="仿宋" w:eastAsia="仿宋" w:cs="仿宋"/>
          <w:spacing w:val="4"/>
          <w:sz w:val="29"/>
          <w:szCs w:val="29"/>
        </w:rPr>
        <w:t>领</w:t>
      </w:r>
      <w:r>
        <w:rPr>
          <w:rFonts w:ascii="仿宋" w:hAnsi="仿宋" w:eastAsia="仿宋" w:cs="仿宋"/>
          <w:spacing w:val="3"/>
          <w:sz w:val="29"/>
          <w:szCs w:val="29"/>
        </w:rPr>
        <w:t xml:space="preserve">域 (详见附件 </w:t>
      </w:r>
      <w:r>
        <w:rPr>
          <w:rFonts w:ascii="Times New Roman" w:hAnsi="Times New Roman" w:eastAsia="Times New Roman" w:cs="Times New Roman"/>
          <w:spacing w:val="3"/>
          <w:sz w:val="29"/>
          <w:szCs w:val="29"/>
        </w:rPr>
        <w:t>2-3</w:t>
      </w:r>
      <w:r>
        <w:rPr>
          <w:rFonts w:ascii="仿宋" w:hAnsi="仿宋" w:eastAsia="仿宋" w:cs="仿宋"/>
          <w:spacing w:val="3"/>
          <w:sz w:val="29"/>
          <w:szCs w:val="29"/>
        </w:rPr>
        <w:t xml:space="preserve">) 。债券期限分别是 </w:t>
      </w:r>
      <w:r>
        <w:rPr>
          <w:rFonts w:ascii="Times New Roman" w:hAnsi="Times New Roman" w:eastAsia="Times New Roman" w:cs="Times New Roman"/>
          <w:spacing w:val="3"/>
          <w:sz w:val="29"/>
          <w:szCs w:val="29"/>
        </w:rPr>
        <w:t xml:space="preserve">10 </w:t>
      </w:r>
      <w:r>
        <w:rPr>
          <w:rFonts w:ascii="仿宋" w:hAnsi="仿宋" w:eastAsia="仿宋" w:cs="仿宋"/>
          <w:spacing w:val="3"/>
          <w:sz w:val="29"/>
          <w:szCs w:val="29"/>
        </w:rPr>
        <w:t>年、</w:t>
      </w:r>
      <w:r>
        <w:rPr>
          <w:rFonts w:ascii="Times New Roman" w:hAnsi="Times New Roman" w:eastAsia="Times New Roman" w:cs="Times New Roman"/>
          <w:spacing w:val="3"/>
          <w:sz w:val="29"/>
          <w:szCs w:val="29"/>
        </w:rPr>
        <w:t>20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2"/>
          <w:sz w:val="29"/>
          <w:szCs w:val="29"/>
        </w:rPr>
        <w:t>年</w:t>
      </w:r>
      <w:r>
        <w:rPr>
          <w:rFonts w:ascii="仿宋" w:hAnsi="仿宋" w:eastAsia="仿宋" w:cs="仿宋"/>
          <w:spacing w:val="9"/>
          <w:sz w:val="29"/>
          <w:szCs w:val="29"/>
        </w:rPr>
        <w:t>期</w:t>
      </w:r>
      <w:r>
        <w:rPr>
          <w:rFonts w:ascii="仿宋" w:hAnsi="仿宋" w:eastAsia="仿宋" w:cs="仿宋"/>
          <w:spacing w:val="6"/>
          <w:sz w:val="29"/>
          <w:szCs w:val="29"/>
        </w:rPr>
        <w:t xml:space="preserve">，债券平均利率为 </w:t>
      </w:r>
      <w:r>
        <w:rPr>
          <w:rFonts w:ascii="Times New Roman" w:hAnsi="Times New Roman" w:eastAsia="Times New Roman" w:cs="Times New Roman"/>
          <w:spacing w:val="6"/>
          <w:sz w:val="29"/>
          <w:szCs w:val="29"/>
        </w:rPr>
        <w:t xml:space="preserve">3.36% </w:t>
      </w:r>
      <w:r>
        <w:rPr>
          <w:rFonts w:ascii="仿宋" w:hAnsi="仿宋" w:eastAsia="仿宋" w:cs="仿宋"/>
          <w:spacing w:val="6"/>
          <w:sz w:val="29"/>
          <w:szCs w:val="29"/>
        </w:rPr>
        <w:t>，债券还本付息通过一般公共预算收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4"/>
          <w:sz w:val="29"/>
          <w:szCs w:val="29"/>
        </w:rPr>
        <w:t>入</w:t>
      </w:r>
      <w:r>
        <w:rPr>
          <w:rFonts w:ascii="仿宋" w:hAnsi="仿宋" w:eastAsia="仿宋" w:cs="仿宋"/>
          <w:spacing w:val="2"/>
          <w:sz w:val="29"/>
          <w:szCs w:val="29"/>
        </w:rPr>
        <w:t>偿还。</w:t>
      </w:r>
    </w:p>
    <w:p>
      <w:pPr>
        <w:spacing w:before="1" w:line="331" w:lineRule="auto"/>
        <w:ind w:right="95" w:firstLine="616"/>
        <w:rPr>
          <w:rFonts w:ascii="仿宋" w:hAnsi="仿宋" w:eastAsia="仿宋" w:cs="仿宋"/>
          <w:sz w:val="29"/>
          <w:szCs w:val="29"/>
        </w:rPr>
      </w:pP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新增专项债券发行使用情况。</w:t>
      </w:r>
      <w:r>
        <w:rPr>
          <w:rFonts w:ascii="Times New Roman" w:hAnsi="Times New Roman" w:eastAsia="Times New Roman" w:cs="Times New Roman"/>
          <w:spacing w:val="11"/>
          <w:sz w:val="29"/>
          <w:szCs w:val="29"/>
        </w:rPr>
        <w:t xml:space="preserve">2021 </w:t>
      </w:r>
      <w:r>
        <w:rPr>
          <w:rFonts w:ascii="仿宋" w:hAnsi="仿宋" w:eastAsia="仿宋" w:cs="仿宋"/>
          <w:spacing w:val="11"/>
          <w:sz w:val="29"/>
          <w:szCs w:val="29"/>
        </w:rPr>
        <w:t>年度裕民县发行新</w:t>
      </w:r>
      <w:r>
        <w:rPr>
          <w:rFonts w:ascii="仿宋" w:hAnsi="仿宋" w:eastAsia="仿宋" w:cs="仿宋"/>
          <w:spacing w:val="9"/>
          <w:sz w:val="29"/>
          <w:szCs w:val="29"/>
        </w:rPr>
        <w:t>增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8"/>
          <w:sz w:val="29"/>
          <w:szCs w:val="29"/>
        </w:rPr>
        <w:t>专</w:t>
      </w:r>
      <w:r>
        <w:rPr>
          <w:rFonts w:ascii="仿宋" w:hAnsi="仿宋" w:eastAsia="仿宋" w:cs="仿宋"/>
          <w:spacing w:val="13"/>
          <w:sz w:val="29"/>
          <w:szCs w:val="29"/>
        </w:rPr>
        <w:t>项</w:t>
      </w:r>
      <w:r>
        <w:rPr>
          <w:rFonts w:ascii="仿宋" w:hAnsi="仿宋" w:eastAsia="仿宋" w:cs="仿宋"/>
          <w:spacing w:val="9"/>
          <w:sz w:val="29"/>
          <w:szCs w:val="29"/>
        </w:rPr>
        <w:t xml:space="preserve">债券 </w:t>
      </w:r>
      <w:r>
        <w:rPr>
          <w:rFonts w:ascii="Times New Roman" w:hAnsi="Times New Roman" w:eastAsia="Times New Roman" w:cs="Times New Roman"/>
          <w:spacing w:val="9"/>
          <w:sz w:val="29"/>
          <w:szCs w:val="29"/>
        </w:rPr>
        <w:t xml:space="preserve">0.7 </w:t>
      </w:r>
      <w:r>
        <w:rPr>
          <w:rFonts w:ascii="仿宋" w:hAnsi="仿宋" w:eastAsia="仿宋" w:cs="仿宋"/>
          <w:spacing w:val="9"/>
          <w:sz w:val="29"/>
          <w:szCs w:val="29"/>
        </w:rPr>
        <w:t>亿元，上述债券资金主要用于交通、农林水利、生态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2"/>
          <w:sz w:val="29"/>
          <w:szCs w:val="29"/>
        </w:rPr>
        <w:t xml:space="preserve">环保、社会事业、等重点领域 (详见附件 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>2-3</w:t>
      </w:r>
      <w:r>
        <w:rPr>
          <w:rFonts w:ascii="仿宋" w:hAnsi="仿宋" w:eastAsia="仿宋" w:cs="仿宋"/>
          <w:spacing w:val="2"/>
          <w:sz w:val="29"/>
          <w:szCs w:val="29"/>
        </w:rPr>
        <w:t>) 。</w:t>
      </w:r>
      <w:r>
        <w:rPr>
          <w:rFonts w:ascii="仿宋" w:hAnsi="仿宋" w:eastAsia="仿宋" w:cs="仿宋"/>
          <w:spacing w:val="1"/>
          <w:sz w:val="29"/>
          <w:szCs w:val="29"/>
        </w:rPr>
        <w:t xml:space="preserve">债券期限分别是 </w:t>
      </w:r>
      <w:r>
        <w:rPr>
          <w:rFonts w:ascii="Times New Roman" w:hAnsi="Times New Roman" w:eastAsia="Times New Roman" w:cs="Times New Roman"/>
          <w:spacing w:val="1"/>
          <w:sz w:val="29"/>
          <w:szCs w:val="29"/>
        </w:rPr>
        <w:t>7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2"/>
          <w:sz w:val="29"/>
          <w:szCs w:val="29"/>
        </w:rPr>
        <w:t>年、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 xml:space="preserve">10 </w:t>
      </w:r>
      <w:r>
        <w:rPr>
          <w:rFonts w:ascii="仿宋" w:hAnsi="仿宋" w:eastAsia="仿宋" w:cs="仿宋"/>
          <w:spacing w:val="2"/>
          <w:sz w:val="29"/>
          <w:szCs w:val="29"/>
        </w:rPr>
        <w:t>年、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 xml:space="preserve">20 </w:t>
      </w:r>
      <w:r>
        <w:rPr>
          <w:rFonts w:ascii="仿宋" w:hAnsi="仿宋" w:eastAsia="仿宋" w:cs="仿宋"/>
          <w:spacing w:val="2"/>
          <w:sz w:val="29"/>
          <w:szCs w:val="29"/>
        </w:rPr>
        <w:t xml:space="preserve">年期，债券平均利率为 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>3.75</w:t>
      </w:r>
      <w:r>
        <w:rPr>
          <w:rFonts w:ascii="Times New Roman" w:hAnsi="Times New Roman" w:eastAsia="Times New Roman" w:cs="Times New Roman"/>
          <w:spacing w:val="1"/>
          <w:sz w:val="29"/>
          <w:szCs w:val="29"/>
        </w:rPr>
        <w:t xml:space="preserve">% </w:t>
      </w:r>
      <w:r>
        <w:rPr>
          <w:rFonts w:ascii="仿宋" w:hAnsi="仿宋" w:eastAsia="仿宋" w:cs="仿宋"/>
          <w:spacing w:val="1"/>
          <w:sz w:val="29"/>
          <w:szCs w:val="29"/>
        </w:rPr>
        <w:t>，债券还本付息通过对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6"/>
          <w:sz w:val="29"/>
          <w:szCs w:val="29"/>
        </w:rPr>
        <w:t>应</w:t>
      </w:r>
      <w:r>
        <w:rPr>
          <w:rFonts w:ascii="仿宋" w:hAnsi="仿宋" w:eastAsia="仿宋" w:cs="仿宋"/>
          <w:spacing w:val="10"/>
          <w:sz w:val="29"/>
          <w:szCs w:val="29"/>
        </w:rPr>
        <w:t>项</w:t>
      </w:r>
      <w:r>
        <w:rPr>
          <w:rFonts w:ascii="仿宋" w:hAnsi="仿宋" w:eastAsia="仿宋" w:cs="仿宋"/>
          <w:spacing w:val="8"/>
          <w:sz w:val="29"/>
          <w:szCs w:val="29"/>
        </w:rPr>
        <w:t>目取得的政府性基金或专项收入等偿还。</w:t>
      </w:r>
    </w:p>
    <w:p>
      <w:pPr>
        <w:spacing w:line="321" w:lineRule="auto"/>
        <w:ind w:left="2" w:right="93" w:firstLine="614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楷体" w:hAnsi="楷体" w:eastAsia="楷体" w:cs="楷体"/>
          <w:spacing w:val="12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三)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再融资债券发行使用情况。</w:t>
      </w:r>
      <w:r>
        <w:rPr>
          <w:rFonts w:ascii="Times New Roman" w:hAnsi="Times New Roman" w:eastAsia="Times New Roman" w:cs="Times New Roman"/>
          <w:spacing w:val="11"/>
          <w:sz w:val="29"/>
          <w:szCs w:val="29"/>
        </w:rPr>
        <w:t xml:space="preserve">2021 </w:t>
      </w:r>
      <w:r>
        <w:rPr>
          <w:rFonts w:ascii="仿宋" w:hAnsi="仿宋" w:eastAsia="仿宋" w:cs="仿宋"/>
          <w:spacing w:val="11"/>
          <w:sz w:val="29"/>
          <w:szCs w:val="29"/>
        </w:rPr>
        <w:t>年度裕民县发行再融资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6"/>
          <w:sz w:val="29"/>
          <w:szCs w:val="29"/>
        </w:rPr>
        <w:t xml:space="preserve">债券 </w:t>
      </w:r>
      <w:r>
        <w:rPr>
          <w:rFonts w:ascii="Times New Roman" w:hAnsi="Times New Roman" w:eastAsia="Times New Roman" w:cs="Times New Roman"/>
          <w:spacing w:val="-3"/>
          <w:sz w:val="29"/>
          <w:szCs w:val="29"/>
        </w:rPr>
        <w:t xml:space="preserve">0. 19 </w:t>
      </w:r>
      <w:r>
        <w:rPr>
          <w:rFonts w:ascii="仿宋" w:hAnsi="仿宋" w:eastAsia="仿宋" w:cs="仿宋"/>
          <w:spacing w:val="-3"/>
          <w:sz w:val="29"/>
          <w:szCs w:val="29"/>
        </w:rPr>
        <w:t xml:space="preserve">亿元 (再融资一般债券 </w:t>
      </w:r>
      <w:r>
        <w:rPr>
          <w:rFonts w:ascii="Times New Roman" w:hAnsi="Times New Roman" w:eastAsia="Times New Roman" w:cs="Times New Roman"/>
          <w:spacing w:val="-3"/>
          <w:sz w:val="29"/>
          <w:szCs w:val="29"/>
        </w:rPr>
        <w:t xml:space="preserve">0. 19 </w:t>
      </w:r>
      <w:r>
        <w:rPr>
          <w:rFonts w:ascii="仿宋" w:hAnsi="仿宋" w:eastAsia="仿宋" w:cs="仿宋"/>
          <w:spacing w:val="-3"/>
          <w:sz w:val="29"/>
          <w:szCs w:val="29"/>
        </w:rPr>
        <w:t>亿元、无再融资专项债券) 。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0"/>
          <w:sz w:val="29"/>
          <w:szCs w:val="29"/>
        </w:rPr>
        <w:t xml:space="preserve">上述债券资金全部用于偿还到期政府债券本金，债券期限分别是 </w:t>
      </w:r>
      <w:r>
        <w:rPr>
          <w:rFonts w:ascii="Times New Roman" w:hAnsi="Times New Roman" w:eastAsia="Times New Roman" w:cs="Times New Roman"/>
          <w:spacing w:val="10"/>
          <w:sz w:val="29"/>
          <w:szCs w:val="29"/>
        </w:rPr>
        <w:t>3</w:t>
      </w:r>
    </w:p>
    <w:p>
      <w:pPr>
        <w:spacing w:line="394" w:lineRule="exact"/>
        <w:ind w:left="6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4"/>
          <w:position w:val="2"/>
          <w:sz w:val="29"/>
          <w:szCs w:val="29"/>
        </w:rPr>
        <w:t>年、</w:t>
      </w:r>
      <w:r>
        <w:rPr>
          <w:rFonts w:ascii="Times New Roman" w:hAnsi="Times New Roman" w:eastAsia="Times New Roman" w:cs="Times New Roman"/>
          <w:spacing w:val="4"/>
          <w:position w:val="2"/>
          <w:sz w:val="29"/>
          <w:szCs w:val="29"/>
        </w:rPr>
        <w:t xml:space="preserve">5 </w:t>
      </w:r>
      <w:r>
        <w:rPr>
          <w:rFonts w:ascii="仿宋" w:hAnsi="仿宋" w:eastAsia="仿宋" w:cs="仿宋"/>
          <w:spacing w:val="4"/>
          <w:position w:val="2"/>
          <w:sz w:val="29"/>
          <w:szCs w:val="29"/>
        </w:rPr>
        <w:t>年期，债</w:t>
      </w:r>
      <w:r>
        <w:rPr>
          <w:rFonts w:ascii="仿宋" w:hAnsi="仿宋" w:eastAsia="仿宋" w:cs="仿宋"/>
          <w:spacing w:val="2"/>
          <w:position w:val="2"/>
          <w:sz w:val="29"/>
          <w:szCs w:val="29"/>
        </w:rPr>
        <w:t xml:space="preserve">券平均利率为 </w:t>
      </w:r>
      <w:r>
        <w:rPr>
          <w:rFonts w:ascii="Times New Roman" w:hAnsi="Times New Roman" w:eastAsia="Times New Roman" w:cs="Times New Roman"/>
          <w:spacing w:val="2"/>
          <w:position w:val="2"/>
          <w:sz w:val="29"/>
          <w:szCs w:val="29"/>
        </w:rPr>
        <w:t>3.08%</w:t>
      </w:r>
      <w:r>
        <w:rPr>
          <w:rFonts w:ascii="仿宋" w:hAnsi="仿宋" w:eastAsia="仿宋" w:cs="仿宋"/>
          <w:spacing w:val="2"/>
          <w:position w:val="2"/>
          <w:sz w:val="29"/>
          <w:szCs w:val="29"/>
        </w:rPr>
        <w:t>。</w:t>
      </w:r>
    </w:p>
    <w:p>
      <w:pPr>
        <w:spacing w:before="171" w:line="233" w:lineRule="auto"/>
        <w:ind w:left="60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8"/>
          <w:sz w:val="29"/>
          <w:szCs w:val="29"/>
        </w:rPr>
        <w:t>四、</w:t>
      </w:r>
      <w:r>
        <w:rPr>
          <w:rFonts w:hint="eastAsia" w:ascii="黑体" w:hAnsi="黑体" w:eastAsia="黑体" w:cs="黑体"/>
          <w:spacing w:val="8"/>
          <w:sz w:val="29"/>
          <w:szCs w:val="29"/>
          <w:lang w:val="en-US" w:eastAsia="zh-CN"/>
        </w:rPr>
        <w:t>2021</w:t>
      </w:r>
      <w:r>
        <w:rPr>
          <w:rFonts w:ascii="黑体" w:hAnsi="黑体" w:eastAsia="黑体" w:cs="黑体"/>
          <w:spacing w:val="8"/>
          <w:sz w:val="29"/>
          <w:szCs w:val="29"/>
        </w:rPr>
        <w:t>年度政府债券还本付息情况</w:t>
      </w:r>
    </w:p>
    <w:p>
      <w:pPr>
        <w:spacing w:before="155" w:line="331" w:lineRule="auto"/>
        <w:ind w:left="1" w:right="98" w:firstLine="585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12"/>
          <w:sz w:val="29"/>
          <w:szCs w:val="29"/>
        </w:rPr>
        <w:t>20</w:t>
      </w:r>
      <w:r>
        <w:rPr>
          <w:rFonts w:ascii="Times New Roman" w:hAnsi="Times New Roman" w:eastAsia="Times New Roman" w:cs="Times New Roman"/>
          <w:spacing w:val="6"/>
          <w:sz w:val="29"/>
          <w:szCs w:val="29"/>
        </w:rPr>
        <w:t xml:space="preserve">21 </w:t>
      </w:r>
      <w:r>
        <w:rPr>
          <w:rFonts w:ascii="仿宋" w:hAnsi="仿宋" w:eastAsia="仿宋" w:cs="仿宋"/>
          <w:spacing w:val="6"/>
          <w:sz w:val="29"/>
          <w:szCs w:val="29"/>
        </w:rPr>
        <w:t xml:space="preserve">年度裕民县政府债券还本付息预计执行数 </w:t>
      </w:r>
      <w:r>
        <w:rPr>
          <w:rFonts w:ascii="Times New Roman" w:hAnsi="Times New Roman" w:eastAsia="Times New Roman" w:cs="Times New Roman"/>
          <w:spacing w:val="6"/>
          <w:sz w:val="29"/>
          <w:szCs w:val="29"/>
        </w:rPr>
        <w:t xml:space="preserve">0.604 </w:t>
      </w:r>
      <w:r>
        <w:rPr>
          <w:rFonts w:ascii="仿宋" w:hAnsi="仿宋" w:eastAsia="仿宋" w:cs="仿宋"/>
          <w:spacing w:val="6"/>
          <w:sz w:val="29"/>
          <w:szCs w:val="29"/>
        </w:rPr>
        <w:t>亿元 (财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4"/>
          <w:sz w:val="29"/>
          <w:szCs w:val="29"/>
        </w:rPr>
        <w:t>政预算</w:t>
      </w:r>
      <w:r>
        <w:rPr>
          <w:rFonts w:ascii="仿宋" w:hAnsi="仿宋" w:eastAsia="仿宋" w:cs="仿宋"/>
          <w:spacing w:val="2"/>
          <w:sz w:val="29"/>
          <w:szCs w:val="29"/>
        </w:rPr>
        <w:t xml:space="preserve">安排还本 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 xml:space="preserve">0.077 </w:t>
      </w:r>
      <w:r>
        <w:rPr>
          <w:rFonts w:ascii="仿宋" w:hAnsi="仿宋" w:eastAsia="仿宋" w:cs="仿宋"/>
          <w:spacing w:val="2"/>
          <w:sz w:val="29"/>
          <w:szCs w:val="29"/>
        </w:rPr>
        <w:t xml:space="preserve">亿元、再融资债券用于还本 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 xml:space="preserve">0. 19 </w:t>
      </w:r>
      <w:r>
        <w:rPr>
          <w:rFonts w:ascii="仿宋" w:hAnsi="仿宋" w:eastAsia="仿宋" w:cs="仿宋"/>
          <w:spacing w:val="2"/>
          <w:sz w:val="29"/>
          <w:szCs w:val="29"/>
        </w:rPr>
        <w:t>亿元、财政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2"/>
          <w:sz w:val="29"/>
          <w:szCs w:val="29"/>
        </w:rPr>
        <w:t>预算</w:t>
      </w:r>
      <w:r>
        <w:rPr>
          <w:rFonts w:ascii="仿宋" w:hAnsi="仿宋" w:eastAsia="仿宋" w:cs="仿宋"/>
          <w:spacing w:val="1"/>
          <w:sz w:val="29"/>
          <w:szCs w:val="29"/>
        </w:rPr>
        <w:t xml:space="preserve">安排付息 </w:t>
      </w:r>
      <w:r>
        <w:rPr>
          <w:rFonts w:ascii="Times New Roman" w:hAnsi="Times New Roman" w:eastAsia="Times New Roman" w:cs="Times New Roman"/>
          <w:spacing w:val="1"/>
          <w:sz w:val="29"/>
          <w:szCs w:val="29"/>
        </w:rPr>
        <w:t xml:space="preserve">0.337 </w:t>
      </w:r>
      <w:r>
        <w:rPr>
          <w:rFonts w:ascii="仿宋" w:hAnsi="仿宋" w:eastAsia="仿宋" w:cs="仿宋"/>
          <w:spacing w:val="1"/>
          <w:sz w:val="29"/>
          <w:szCs w:val="29"/>
        </w:rPr>
        <w:t>亿元)。</w:t>
      </w:r>
    </w:p>
    <w:p>
      <w:pPr>
        <w:spacing w:line="331" w:lineRule="auto"/>
        <w:ind w:left="3" w:right="95" w:firstLine="613"/>
        <w:rPr>
          <w:rFonts w:ascii="仿宋" w:hAnsi="仿宋" w:eastAsia="仿宋" w:cs="仿宋"/>
          <w:sz w:val="29"/>
          <w:szCs w:val="29"/>
        </w:rPr>
      </w:pP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(一)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一般债券还本付息情况。</w:t>
      </w:r>
      <w:r>
        <w:rPr>
          <w:rFonts w:ascii="Times New Roman" w:hAnsi="Times New Roman" w:eastAsia="Times New Roman" w:cs="Times New Roman"/>
          <w:spacing w:val="11"/>
          <w:sz w:val="29"/>
          <w:szCs w:val="29"/>
        </w:rPr>
        <w:t xml:space="preserve">2021 </w:t>
      </w:r>
      <w:r>
        <w:rPr>
          <w:rFonts w:ascii="仿宋" w:hAnsi="仿宋" w:eastAsia="仿宋" w:cs="仿宋"/>
          <w:spacing w:val="11"/>
          <w:sz w:val="29"/>
          <w:szCs w:val="29"/>
        </w:rPr>
        <w:t>年度裕民县政府一般债</w:t>
      </w:r>
      <w:r>
        <w:rPr>
          <w:rFonts w:ascii="仿宋" w:hAnsi="仿宋" w:eastAsia="仿宋" w:cs="仿宋"/>
          <w:spacing w:val="9"/>
          <w:sz w:val="29"/>
          <w:szCs w:val="29"/>
        </w:rPr>
        <w:t>券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7"/>
          <w:sz w:val="29"/>
          <w:szCs w:val="29"/>
        </w:rPr>
        <w:t>还</w:t>
      </w:r>
      <w:r>
        <w:rPr>
          <w:rFonts w:ascii="仿宋" w:hAnsi="仿宋" w:eastAsia="仿宋" w:cs="仿宋"/>
          <w:spacing w:val="4"/>
          <w:sz w:val="29"/>
          <w:szCs w:val="29"/>
        </w:rPr>
        <w:t xml:space="preserve">本付息预计执行数 </w:t>
      </w:r>
      <w:r>
        <w:rPr>
          <w:rFonts w:ascii="Times New Roman" w:hAnsi="Times New Roman" w:eastAsia="Times New Roman" w:cs="Times New Roman"/>
          <w:spacing w:val="4"/>
          <w:sz w:val="29"/>
          <w:szCs w:val="29"/>
        </w:rPr>
        <w:t xml:space="preserve">0.49 </w:t>
      </w:r>
      <w:r>
        <w:rPr>
          <w:rFonts w:ascii="仿宋" w:hAnsi="仿宋" w:eastAsia="仿宋" w:cs="仿宋"/>
          <w:spacing w:val="4"/>
          <w:sz w:val="29"/>
          <w:szCs w:val="29"/>
        </w:rPr>
        <w:t xml:space="preserve">亿元 (财政预算安排还本 </w:t>
      </w:r>
      <w:r>
        <w:rPr>
          <w:rFonts w:ascii="Times New Roman" w:hAnsi="Times New Roman" w:eastAsia="Times New Roman" w:cs="Times New Roman"/>
          <w:spacing w:val="4"/>
          <w:sz w:val="29"/>
          <w:szCs w:val="29"/>
        </w:rPr>
        <w:t xml:space="preserve">0.077 </w:t>
      </w:r>
      <w:r>
        <w:rPr>
          <w:rFonts w:ascii="仿宋" w:hAnsi="仿宋" w:eastAsia="仿宋" w:cs="仿宋"/>
          <w:spacing w:val="4"/>
          <w:sz w:val="29"/>
          <w:szCs w:val="29"/>
        </w:rPr>
        <w:t>亿元、再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"/>
          <w:sz w:val="29"/>
          <w:szCs w:val="29"/>
        </w:rPr>
        <w:t xml:space="preserve">融资债券用于还本 </w:t>
      </w:r>
      <w:r>
        <w:rPr>
          <w:rFonts w:ascii="Times New Roman" w:hAnsi="Times New Roman" w:eastAsia="Times New Roman" w:cs="Times New Roman"/>
          <w:spacing w:val="1"/>
          <w:sz w:val="29"/>
          <w:szCs w:val="29"/>
        </w:rPr>
        <w:t xml:space="preserve">0. 19 </w:t>
      </w:r>
      <w:r>
        <w:rPr>
          <w:rFonts w:ascii="仿宋" w:hAnsi="仿宋" w:eastAsia="仿宋" w:cs="仿宋"/>
          <w:spacing w:val="1"/>
          <w:sz w:val="29"/>
          <w:szCs w:val="29"/>
        </w:rPr>
        <w:t>亿元、财政</w:t>
      </w:r>
      <w:r>
        <w:rPr>
          <w:rFonts w:ascii="仿宋" w:hAnsi="仿宋" w:eastAsia="仿宋" w:cs="仿宋"/>
          <w:sz w:val="29"/>
          <w:szCs w:val="29"/>
        </w:rPr>
        <w:t xml:space="preserve">预算安排付息 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0.22 </w:t>
      </w:r>
      <w:r>
        <w:rPr>
          <w:rFonts w:ascii="仿宋" w:hAnsi="仿宋" w:eastAsia="仿宋" w:cs="仿宋"/>
          <w:sz w:val="29"/>
          <w:szCs w:val="29"/>
        </w:rPr>
        <w:t>亿元)。</w:t>
      </w:r>
    </w:p>
    <w:p>
      <w:pPr>
        <w:spacing w:line="339" w:lineRule="auto"/>
        <w:ind w:left="3" w:right="95" w:firstLine="613"/>
        <w:rPr>
          <w:rFonts w:ascii="仿宋" w:hAnsi="仿宋" w:eastAsia="仿宋" w:cs="仿宋"/>
          <w:sz w:val="29"/>
          <w:szCs w:val="29"/>
        </w:rPr>
      </w:pP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  <w:r>
        <w:rPr>
          <w:rFonts w:ascii="楷体" w:hAnsi="楷体" w:eastAsia="楷体" w:cs="楷体"/>
          <w:spacing w:val="11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11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专项债券还本付息情况。</w:t>
      </w:r>
      <w:r>
        <w:rPr>
          <w:rFonts w:ascii="Times New Roman" w:hAnsi="Times New Roman" w:eastAsia="Times New Roman" w:cs="Times New Roman"/>
          <w:spacing w:val="11"/>
          <w:sz w:val="29"/>
          <w:szCs w:val="29"/>
        </w:rPr>
        <w:t xml:space="preserve">2021 </w:t>
      </w:r>
      <w:r>
        <w:rPr>
          <w:rFonts w:ascii="仿宋" w:hAnsi="仿宋" w:eastAsia="仿宋" w:cs="仿宋"/>
          <w:spacing w:val="11"/>
          <w:sz w:val="29"/>
          <w:szCs w:val="29"/>
        </w:rPr>
        <w:t>年度裕民县政府专项债</w:t>
      </w:r>
      <w:r>
        <w:rPr>
          <w:rFonts w:ascii="仿宋" w:hAnsi="仿宋" w:eastAsia="仿宋" w:cs="仿宋"/>
          <w:spacing w:val="9"/>
          <w:sz w:val="29"/>
          <w:szCs w:val="29"/>
        </w:rPr>
        <w:t>券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"/>
          <w:sz w:val="29"/>
          <w:szCs w:val="29"/>
        </w:rPr>
        <w:t xml:space="preserve">还本付息预计执行数 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0. 12 </w:t>
      </w:r>
      <w:r>
        <w:rPr>
          <w:rFonts w:ascii="仿宋" w:hAnsi="仿宋" w:eastAsia="仿宋" w:cs="仿宋"/>
          <w:sz w:val="29"/>
          <w:szCs w:val="29"/>
        </w:rPr>
        <w:t xml:space="preserve">亿元 (财政预算安排还本 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0 </w:t>
      </w:r>
      <w:r>
        <w:rPr>
          <w:rFonts w:ascii="仿宋" w:hAnsi="仿宋" w:eastAsia="仿宋" w:cs="仿宋"/>
          <w:sz w:val="29"/>
          <w:szCs w:val="29"/>
        </w:rPr>
        <w:t>亿元、再融资</w:t>
      </w:r>
    </w:p>
    <w:p>
      <w:pPr>
        <w:sectPr>
          <w:pgSz w:w="11906" w:h="16839"/>
          <w:pgMar w:top="1431" w:right="1490" w:bottom="0" w:left="1606" w:header="0" w:footer="0" w:gutter="0"/>
          <w:cols w:space="720" w:num="1"/>
        </w:sect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95" w:line="227" w:lineRule="auto"/>
        <w:ind w:left="3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1"/>
          <w:sz w:val="29"/>
          <w:szCs w:val="29"/>
        </w:rPr>
        <w:t xml:space="preserve">债券用于还本 </w:t>
      </w:r>
      <w:r>
        <w:rPr>
          <w:rFonts w:ascii="Times New Roman" w:hAnsi="Times New Roman" w:eastAsia="Times New Roman" w:cs="Times New Roman"/>
          <w:spacing w:val="-1"/>
          <w:sz w:val="29"/>
          <w:szCs w:val="29"/>
        </w:rPr>
        <w:t xml:space="preserve">0 </w:t>
      </w:r>
      <w:r>
        <w:rPr>
          <w:rFonts w:ascii="仿宋" w:hAnsi="仿宋" w:eastAsia="仿宋" w:cs="仿宋"/>
          <w:spacing w:val="-1"/>
          <w:sz w:val="29"/>
          <w:szCs w:val="29"/>
        </w:rPr>
        <w:t>亿元</w:t>
      </w:r>
      <w:r>
        <w:rPr>
          <w:rFonts w:ascii="仿宋" w:hAnsi="仿宋" w:eastAsia="仿宋" w:cs="仿宋"/>
          <w:sz w:val="29"/>
          <w:szCs w:val="29"/>
        </w:rPr>
        <w:t xml:space="preserve">、财政预算安排付息 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0. 12 </w:t>
      </w:r>
      <w:r>
        <w:rPr>
          <w:rFonts w:ascii="仿宋" w:hAnsi="仿宋" w:eastAsia="仿宋" w:cs="仿宋"/>
          <w:sz w:val="29"/>
          <w:szCs w:val="29"/>
        </w:rPr>
        <w:t>亿元)。</w:t>
      </w:r>
    </w:p>
    <w:p>
      <w:pPr>
        <w:spacing w:line="409" w:lineRule="auto"/>
        <w:rPr>
          <w:rFonts w:ascii="Arial"/>
          <w:sz w:val="21"/>
        </w:rPr>
      </w:pPr>
      <w:bookmarkStart w:id="0" w:name="_GoBack"/>
      <w:bookmarkEnd w:id="0"/>
    </w:p>
    <w:p>
      <w:pPr>
        <w:spacing w:before="94" w:line="229" w:lineRule="auto"/>
        <w:ind w:left="610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4"/>
          <w:sz w:val="29"/>
          <w:szCs w:val="29"/>
        </w:rPr>
        <w:t>附件：</w:t>
      </w:r>
      <w:r>
        <w:rPr>
          <w:rFonts w:ascii="Times New Roman" w:hAnsi="Times New Roman" w:eastAsia="Times New Roman" w:cs="Times New Roman"/>
          <w:spacing w:val="4"/>
          <w:sz w:val="29"/>
          <w:szCs w:val="29"/>
        </w:rPr>
        <w:t xml:space="preserve">1. 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 xml:space="preserve">1- 1 </w:t>
      </w:r>
      <w:r>
        <w:rPr>
          <w:rFonts w:ascii="仿宋" w:hAnsi="仿宋" w:eastAsia="仿宋" w:cs="仿宋"/>
          <w:spacing w:val="2"/>
          <w:sz w:val="29"/>
          <w:szCs w:val="29"/>
        </w:rPr>
        <w:t>上年度裕民县政府一般债务限额、余额情况表</w:t>
      </w:r>
    </w:p>
    <w:p>
      <w:pPr>
        <w:spacing w:before="161" w:line="227" w:lineRule="auto"/>
        <w:ind w:left="1505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14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>-</w:t>
      </w:r>
      <w:r>
        <w:rPr>
          <w:rFonts w:ascii="Times New Roman" w:hAnsi="Times New Roman" w:eastAsia="Times New Roman" w:cs="Times New Roman"/>
          <w:spacing w:val="7"/>
          <w:sz w:val="29"/>
          <w:szCs w:val="29"/>
        </w:rPr>
        <w:t xml:space="preserve">2 </w:t>
      </w:r>
      <w:r>
        <w:rPr>
          <w:rFonts w:ascii="仿宋" w:hAnsi="仿宋" w:eastAsia="仿宋" w:cs="仿宋"/>
          <w:spacing w:val="7"/>
          <w:sz w:val="29"/>
          <w:szCs w:val="29"/>
        </w:rPr>
        <w:t>上年度裕民县政府专项债务限额、余额情况表</w:t>
      </w:r>
    </w:p>
    <w:p>
      <w:pPr>
        <w:spacing w:before="160" w:line="332" w:lineRule="auto"/>
        <w:ind w:left="1547" w:hanging="42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2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spacing w:val="1"/>
          <w:sz w:val="29"/>
          <w:szCs w:val="29"/>
        </w:rPr>
        <w:t xml:space="preserve">-3 </w:t>
      </w:r>
      <w:r>
        <w:rPr>
          <w:rFonts w:ascii="仿宋" w:hAnsi="仿宋" w:eastAsia="仿宋" w:cs="仿宋"/>
          <w:spacing w:val="1"/>
          <w:sz w:val="29"/>
          <w:szCs w:val="29"/>
        </w:rPr>
        <w:t>上年度裕民县政府债务限额、余额(含一般债务限额、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9"/>
          <w:sz w:val="29"/>
          <w:szCs w:val="29"/>
        </w:rPr>
        <w:t>余</w:t>
      </w:r>
      <w:r>
        <w:rPr>
          <w:rFonts w:ascii="仿宋" w:hAnsi="仿宋" w:eastAsia="仿宋" w:cs="仿宋"/>
          <w:spacing w:val="8"/>
          <w:sz w:val="29"/>
          <w:szCs w:val="29"/>
        </w:rPr>
        <w:t>额和专项债务限额、余额) 情况表</w:t>
      </w:r>
    </w:p>
    <w:p>
      <w:pPr>
        <w:spacing w:line="331" w:lineRule="auto"/>
        <w:ind w:left="1476" w:right="1689" w:firstLine="9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8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spacing w:val="5"/>
          <w:sz w:val="29"/>
          <w:szCs w:val="29"/>
        </w:rPr>
        <w:t>.</w:t>
      </w:r>
      <w:r>
        <w:rPr>
          <w:rFonts w:ascii="Times New Roman" w:hAnsi="Times New Roman" w:eastAsia="Times New Roman" w:cs="Times New Roman"/>
          <w:spacing w:val="4"/>
          <w:sz w:val="29"/>
          <w:szCs w:val="29"/>
        </w:rPr>
        <w:t xml:space="preserve">2- 1 </w:t>
      </w:r>
      <w:r>
        <w:rPr>
          <w:rFonts w:ascii="仿宋" w:hAnsi="仿宋" w:eastAsia="仿宋" w:cs="仿宋"/>
          <w:spacing w:val="4"/>
          <w:sz w:val="29"/>
          <w:szCs w:val="29"/>
        </w:rPr>
        <w:t>上年度裕民县政府债券发行情况表</w:t>
      </w:r>
      <w:r>
        <w:rPr>
          <w:rFonts w:ascii="仿宋" w:hAnsi="仿宋" w:eastAsia="仿宋" w:cs="仿宋"/>
          <w:sz w:val="29"/>
          <w:szCs w:val="29"/>
        </w:rPr>
        <w:t xml:space="preserve">   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spacing w:val="8"/>
          <w:sz w:val="29"/>
          <w:szCs w:val="29"/>
        </w:rPr>
        <w:t xml:space="preserve">-2  </w:t>
      </w:r>
      <w:r>
        <w:rPr>
          <w:rFonts w:ascii="仿宋" w:hAnsi="仿宋" w:eastAsia="仿宋" w:cs="仿宋"/>
          <w:spacing w:val="8"/>
          <w:sz w:val="29"/>
          <w:szCs w:val="29"/>
        </w:rPr>
        <w:t>上年度裕民县政府债券发行情况明细表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pacing w:val="16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spacing w:val="11"/>
          <w:sz w:val="29"/>
          <w:szCs w:val="29"/>
        </w:rPr>
        <w:t>-</w:t>
      </w:r>
      <w:r>
        <w:rPr>
          <w:rFonts w:ascii="Times New Roman" w:hAnsi="Times New Roman" w:eastAsia="Times New Roman" w:cs="Times New Roman"/>
          <w:spacing w:val="8"/>
          <w:sz w:val="29"/>
          <w:szCs w:val="29"/>
        </w:rPr>
        <w:t xml:space="preserve">3  </w:t>
      </w:r>
      <w:r>
        <w:rPr>
          <w:rFonts w:ascii="仿宋" w:hAnsi="仿宋" w:eastAsia="仿宋" w:cs="仿宋"/>
          <w:spacing w:val="8"/>
          <w:sz w:val="29"/>
          <w:szCs w:val="29"/>
        </w:rPr>
        <w:t>上年度裕民县新增债券使用情况表</w:t>
      </w:r>
    </w:p>
    <w:p>
      <w:pPr>
        <w:spacing w:before="1" w:line="339" w:lineRule="auto"/>
        <w:ind w:left="1485" w:right="1754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15"/>
          <w:sz w:val="29"/>
          <w:szCs w:val="29"/>
        </w:rPr>
        <w:t xml:space="preserve">2-4 </w:t>
      </w:r>
      <w:r>
        <w:rPr>
          <w:rFonts w:ascii="仿宋" w:hAnsi="仿宋" w:eastAsia="仿宋" w:cs="仿宋"/>
          <w:spacing w:val="15"/>
          <w:sz w:val="29"/>
          <w:szCs w:val="29"/>
        </w:rPr>
        <w:t>上年度裕民县还本付息预计执行及本年度还本付</w:t>
      </w:r>
      <w:r>
        <w:rPr>
          <w:rFonts w:ascii="仿宋" w:hAnsi="仿宋" w:eastAsia="仿宋" w:cs="仿宋"/>
          <w:spacing w:val="13"/>
          <w:sz w:val="29"/>
          <w:szCs w:val="29"/>
        </w:rPr>
        <w:t>息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9"/>
          <w:sz w:val="29"/>
          <w:szCs w:val="29"/>
        </w:rPr>
        <w:t>预</w:t>
      </w:r>
      <w:r>
        <w:rPr>
          <w:rFonts w:ascii="仿宋" w:hAnsi="仿宋" w:eastAsia="仿宋" w:cs="仿宋"/>
          <w:spacing w:val="7"/>
          <w:sz w:val="29"/>
          <w:szCs w:val="29"/>
        </w:rPr>
        <w:t>算情况表</w:t>
      </w:r>
      <w:r>
        <w:rPr>
          <w:rFonts w:ascii="仿宋" w:hAnsi="仿宋" w:eastAsia="仿宋" w:cs="仿宋"/>
          <w:sz w:val="29"/>
          <w:szCs w:val="29"/>
        </w:rPr>
        <w:t xml:space="preserve">                                       </w:t>
      </w:r>
    </w:p>
    <w:sectPr>
      <w:pgSz w:w="11906" w:h="16839"/>
      <w:pgMar w:top="1431" w:right="1490" w:bottom="0" w:left="160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Q2ZWVjZDYxZGY2ZmRiNGQ1MGNkNmE3OTNhN2IxZWQifQ=="/>
  </w:docVars>
  <w:rsids>
    <w:rsidRoot w:val="00000000"/>
    <w:rsid w:val="09B61FFF"/>
    <w:rsid w:val="286D43E2"/>
    <w:rsid w:val="74DE75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1352</Words>
  <Characters>1571</Characters>
  <TotalTime>16</TotalTime>
  <ScaleCrop>false</ScaleCrop>
  <LinksUpToDate>false</LinksUpToDate>
  <CharactersWithSpaces>1820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2022-02-22T22:37:00Z</dcterms:created>
  <dc:creator>Administrator</dc:creator>
  <cp:lastModifiedBy>楓</cp:lastModifiedBy>
  <dcterms:modified xsi:type="dcterms:W3CDTF">2023-08-11T02:03:22Z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2023-08-09T19:29:53Z</vt:filetime>
  </property>
  <property fmtid="{D5CDD505-2E9C-101B-9397-08002B2CF9AE}" pid="4" name="KSOProductBuildVer">
    <vt:lpwstr>2052-11.1.0.14309</vt:lpwstr>
  </property>
  <property fmtid="{D5CDD505-2E9C-101B-9397-08002B2CF9AE}" pid="5" name="ICV">
    <vt:lpwstr>013BFECAD45748C294FB012432BB3C44_12</vt:lpwstr>
  </property>
</Properties>
</file>