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裕民县人民法院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领导</w:t>
      </w:r>
      <w:r>
        <w:rPr>
          <w:rFonts w:hint="eastAsia" w:ascii="方正小标宋简体" w:hAnsi="黑体" w:eastAsia="方正小标宋简体"/>
          <w:sz w:val="44"/>
          <w:szCs w:val="44"/>
        </w:rPr>
        <w:t>分工</w:t>
      </w:r>
    </w:p>
    <w:p>
      <w:pPr>
        <w:spacing w:line="540" w:lineRule="exact"/>
        <w:ind w:right="25" w:rightChars="12" w:firstLine="645"/>
        <w:rPr>
          <w:rFonts w:ascii="仿宋_GB2312" w:eastAsia="仿宋_GB2312"/>
          <w:sz w:val="32"/>
          <w:szCs w:val="32"/>
        </w:rPr>
      </w:pPr>
    </w:p>
    <w:p>
      <w:pPr>
        <w:numPr>
          <w:numId w:val="0"/>
        </w:num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王卫东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党组书记、副院长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三级高级法官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电话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0901-6726699；</w:t>
      </w:r>
      <w:r>
        <w:rPr>
          <w:rFonts w:hint="eastAsia" w:ascii="仿宋_GB2312" w:eastAsia="仿宋_GB2312"/>
          <w:sz w:val="32"/>
          <w:szCs w:val="32"/>
        </w:rPr>
        <w:t>主持党组全盘工作。</w:t>
      </w:r>
    </w:p>
    <w:p>
      <w:pPr>
        <w:spacing w:line="520" w:lineRule="exact"/>
        <w:ind w:firstLine="627" w:firstLineChars="196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2.古力米娜·沙力甫汗（党组副书记、副院长（代理院长）、四级高级法官），电话：0901-6522252；</w:t>
      </w:r>
      <w:r>
        <w:rPr>
          <w:rFonts w:hint="eastAsia" w:ascii="仿宋_GB2312" w:eastAsia="仿宋_GB2312"/>
          <w:sz w:val="32"/>
          <w:szCs w:val="32"/>
        </w:rPr>
        <w:t>负责审判业务全盘工作和行政管理工作。分管综合审判庭、立案庭（诉讼服务中心）。</w:t>
      </w:r>
    </w:p>
    <w:p>
      <w:pPr>
        <w:spacing w:line="520" w:lineRule="exact"/>
        <w:ind w:firstLine="627" w:firstLineChars="196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3.武艺勇（党组副书记、副院长、执行局局长、四级高级法官），电话：0901-6527821；</w:t>
      </w:r>
      <w:r>
        <w:rPr>
          <w:rFonts w:hint="eastAsia" w:ascii="仿宋_GB2312" w:eastAsia="仿宋_GB2312"/>
          <w:sz w:val="32"/>
          <w:szCs w:val="32"/>
        </w:rPr>
        <w:t>负责行政、信息化建设、信访、再审审查、财务、项目建设、执行、司法警务、安全保卫、机要保密、后勤管理等工作。分管综合办公室（司法警察大队）、执行局、吉也克人民法庭。</w:t>
      </w:r>
    </w:p>
    <w:p>
      <w:pPr>
        <w:spacing w:line="520" w:lineRule="exact"/>
        <w:ind w:firstLine="627" w:firstLineChars="196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4.王霏（党组成员、政治部主任），电话：0901-6527873；</w:t>
      </w:r>
      <w:r>
        <w:rPr>
          <w:rFonts w:hint="eastAsia" w:ascii="仿宋_GB2312" w:eastAsia="仿宋_GB2312"/>
          <w:sz w:val="32"/>
          <w:szCs w:val="32"/>
        </w:rPr>
        <w:t>负责机关党建、党风廉政建设和反腐败、组织人事、人才、纪检监察、意识形态、宣传思想、司法改革、司法巡查、审务督查、老干部、工青妇、民族团结“一家亲”、乡村振兴、驻村等工作。分管政治部。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按照“一岗双责”要求，党组班子成员负责抓好分管部门和党建、党风廉政建设、维护稳定、安全生产、意识形态、平安建设、保密等工作。</w:t>
      </w:r>
    </w:p>
    <w:p>
      <w:pPr>
        <w:tabs>
          <w:tab w:val="left" w:pos="7200"/>
          <w:tab w:val="left" w:pos="7380"/>
          <w:tab w:val="left" w:pos="7560"/>
        </w:tabs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tabs>
          <w:tab w:val="left" w:pos="7200"/>
          <w:tab w:val="left" w:pos="7380"/>
          <w:tab w:val="left" w:pos="7560"/>
        </w:tabs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tabs>
          <w:tab w:val="left" w:pos="7200"/>
          <w:tab w:val="left" w:pos="7380"/>
          <w:tab w:val="left" w:pos="7560"/>
        </w:tabs>
        <w:spacing w:line="520" w:lineRule="exact"/>
      </w:pPr>
      <w:bookmarkStart w:id="0" w:name="_GoBack"/>
      <w:bookmarkEnd w:id="0"/>
    </w:p>
    <w:sectPr>
      <w:head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Y3ZjU3NmFhMjI3ZTM3ZDA2ZmM4NTVjMDMxNTEzMzgifQ=="/>
  </w:docVars>
  <w:rsids>
    <w:rsidRoot w:val="02C62943"/>
    <w:rsid w:val="00021A64"/>
    <w:rsid w:val="00022DB7"/>
    <w:rsid w:val="00031DB8"/>
    <w:rsid w:val="00047D2D"/>
    <w:rsid w:val="000636E4"/>
    <w:rsid w:val="00093124"/>
    <w:rsid w:val="0009578A"/>
    <w:rsid w:val="000D13F5"/>
    <w:rsid w:val="000E1CFE"/>
    <w:rsid w:val="000E5863"/>
    <w:rsid w:val="00110469"/>
    <w:rsid w:val="001427E6"/>
    <w:rsid w:val="001624F8"/>
    <w:rsid w:val="00176328"/>
    <w:rsid w:val="001821D2"/>
    <w:rsid w:val="001F5418"/>
    <w:rsid w:val="00211615"/>
    <w:rsid w:val="00230ECB"/>
    <w:rsid w:val="002368F9"/>
    <w:rsid w:val="0024344A"/>
    <w:rsid w:val="0024373A"/>
    <w:rsid w:val="00263E6B"/>
    <w:rsid w:val="00277C74"/>
    <w:rsid w:val="00281374"/>
    <w:rsid w:val="002E036B"/>
    <w:rsid w:val="00343DD2"/>
    <w:rsid w:val="003661F6"/>
    <w:rsid w:val="00386D49"/>
    <w:rsid w:val="00395DBC"/>
    <w:rsid w:val="003A6A8A"/>
    <w:rsid w:val="003D49CC"/>
    <w:rsid w:val="003E735B"/>
    <w:rsid w:val="004161AC"/>
    <w:rsid w:val="004C1065"/>
    <w:rsid w:val="004D083D"/>
    <w:rsid w:val="004D3FCF"/>
    <w:rsid w:val="004D77E7"/>
    <w:rsid w:val="004F3021"/>
    <w:rsid w:val="0052433A"/>
    <w:rsid w:val="0058610A"/>
    <w:rsid w:val="005A00BA"/>
    <w:rsid w:val="005B3453"/>
    <w:rsid w:val="005D588C"/>
    <w:rsid w:val="0061448D"/>
    <w:rsid w:val="00621730"/>
    <w:rsid w:val="00640D1C"/>
    <w:rsid w:val="00647DBE"/>
    <w:rsid w:val="006539CE"/>
    <w:rsid w:val="006C1AE4"/>
    <w:rsid w:val="0070099B"/>
    <w:rsid w:val="007178B3"/>
    <w:rsid w:val="00780271"/>
    <w:rsid w:val="00781A61"/>
    <w:rsid w:val="007B1305"/>
    <w:rsid w:val="007B5009"/>
    <w:rsid w:val="007E0290"/>
    <w:rsid w:val="007E2330"/>
    <w:rsid w:val="007E4324"/>
    <w:rsid w:val="0084376D"/>
    <w:rsid w:val="008534E3"/>
    <w:rsid w:val="00857605"/>
    <w:rsid w:val="00880FC1"/>
    <w:rsid w:val="008C2214"/>
    <w:rsid w:val="008F51DF"/>
    <w:rsid w:val="009141E3"/>
    <w:rsid w:val="00923DEF"/>
    <w:rsid w:val="00937B8D"/>
    <w:rsid w:val="00964FC6"/>
    <w:rsid w:val="00990012"/>
    <w:rsid w:val="009A2A00"/>
    <w:rsid w:val="00A21BDD"/>
    <w:rsid w:val="00A42A39"/>
    <w:rsid w:val="00A65CDE"/>
    <w:rsid w:val="00A85FFC"/>
    <w:rsid w:val="00A9629E"/>
    <w:rsid w:val="00AF3E1F"/>
    <w:rsid w:val="00AF50E0"/>
    <w:rsid w:val="00B005D4"/>
    <w:rsid w:val="00B1029A"/>
    <w:rsid w:val="00B45E39"/>
    <w:rsid w:val="00B46C8F"/>
    <w:rsid w:val="00B56747"/>
    <w:rsid w:val="00B65334"/>
    <w:rsid w:val="00B66DA3"/>
    <w:rsid w:val="00BE49F4"/>
    <w:rsid w:val="00BF30E7"/>
    <w:rsid w:val="00C048EB"/>
    <w:rsid w:val="00C05C8A"/>
    <w:rsid w:val="00C06854"/>
    <w:rsid w:val="00C1191D"/>
    <w:rsid w:val="00C153A7"/>
    <w:rsid w:val="00C22D14"/>
    <w:rsid w:val="00C2677D"/>
    <w:rsid w:val="00C31596"/>
    <w:rsid w:val="00C350F9"/>
    <w:rsid w:val="00C42376"/>
    <w:rsid w:val="00C430A9"/>
    <w:rsid w:val="00C51EC7"/>
    <w:rsid w:val="00C7251E"/>
    <w:rsid w:val="00C742BC"/>
    <w:rsid w:val="00C95AF1"/>
    <w:rsid w:val="00CA4E8A"/>
    <w:rsid w:val="00CC6E04"/>
    <w:rsid w:val="00D0204A"/>
    <w:rsid w:val="00D27A39"/>
    <w:rsid w:val="00D34435"/>
    <w:rsid w:val="00D52A01"/>
    <w:rsid w:val="00D53C17"/>
    <w:rsid w:val="00D64F4B"/>
    <w:rsid w:val="00D660C4"/>
    <w:rsid w:val="00DB77B8"/>
    <w:rsid w:val="00DE366E"/>
    <w:rsid w:val="00E176E2"/>
    <w:rsid w:val="00E3682B"/>
    <w:rsid w:val="00E50086"/>
    <w:rsid w:val="00E53C52"/>
    <w:rsid w:val="00E53C77"/>
    <w:rsid w:val="00E610BE"/>
    <w:rsid w:val="00E92162"/>
    <w:rsid w:val="00EA0800"/>
    <w:rsid w:val="00EA2C08"/>
    <w:rsid w:val="00EB05E1"/>
    <w:rsid w:val="00EE2828"/>
    <w:rsid w:val="00EF3B37"/>
    <w:rsid w:val="00F1360A"/>
    <w:rsid w:val="00F530BC"/>
    <w:rsid w:val="00F60CD0"/>
    <w:rsid w:val="00FC5509"/>
    <w:rsid w:val="00FE485C"/>
    <w:rsid w:val="01EF722C"/>
    <w:rsid w:val="02C62943"/>
    <w:rsid w:val="0D8238FA"/>
    <w:rsid w:val="0FE0136B"/>
    <w:rsid w:val="18C451DD"/>
    <w:rsid w:val="1C786064"/>
    <w:rsid w:val="360D6AE0"/>
    <w:rsid w:val="39C173D5"/>
    <w:rsid w:val="478F6BDB"/>
    <w:rsid w:val="4D116A90"/>
    <w:rsid w:val="5DDE76B8"/>
    <w:rsid w:val="6267321B"/>
    <w:rsid w:val="63D00091"/>
    <w:rsid w:val="6A591037"/>
    <w:rsid w:val="6A960AB8"/>
    <w:rsid w:val="71563F6A"/>
    <w:rsid w:val="7B564967"/>
    <w:rsid w:val="7D254B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522</Words>
  <Characters>538</Characters>
  <Lines>4</Lines>
  <Paragraphs>1</Paragraphs>
  <TotalTime>5</TotalTime>
  <ScaleCrop>false</ScaleCrop>
  <LinksUpToDate>false</LinksUpToDate>
  <CharactersWithSpaces>613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2020-03-24T04:18:00Z</dcterms:created>
  <dc:creator>Administrator</dc:creator>
  <cp:lastModifiedBy>Administrator</cp:lastModifiedBy>
  <cp:lastPrinted>2024-11-06T02:50:45Z</cp:lastPrinted>
  <dcterms:modified xsi:type="dcterms:W3CDTF">2024-11-06T02:50:49Z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FABC18747D5C4B5AAADDA7CD55C6791F_12</vt:lpwstr>
  </property>
</Properties>
</file>