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rPr>
          <w:rFonts w:ascii="黑体" w:hAnsi="黑体" w:eastAsia="黑体" w:cs="宋体"/>
          <w:color w:val="333333"/>
          <w:sz w:val="32"/>
          <w:szCs w:val="32"/>
          <w:lang w:bidi="ar"/>
        </w:rPr>
      </w:pPr>
      <w:bookmarkStart w:id="1" w:name="_GoBack"/>
      <w:bookmarkEnd w:id="1"/>
      <w:r>
        <w:rPr>
          <w:rFonts w:hint="eastAsia" w:ascii="黑体" w:hAnsi="黑体" w:eastAsia="黑体" w:cs="宋体"/>
          <w:color w:val="333333"/>
          <w:sz w:val="32"/>
          <w:szCs w:val="32"/>
          <w:lang w:bidi="ar"/>
        </w:rPr>
        <w:t>附件4：</w:t>
      </w:r>
    </w:p>
    <w:p>
      <w:pPr>
        <w:spacing w:line="540" w:lineRule="exact"/>
        <w:jc w:val="center"/>
        <w:rPr>
          <w:rFonts w:ascii="方正小标宋_GBK" w:hAnsi="华文中宋" w:eastAsia="方正小标宋_GBK" w:cs="宋体"/>
          <w:b/>
          <w:kern w:val="0"/>
          <w:sz w:val="48"/>
          <w:szCs w:val="48"/>
        </w:rPr>
      </w:pPr>
    </w:p>
    <w:p>
      <w:pPr>
        <w:spacing w:line="540" w:lineRule="exact"/>
        <w:jc w:val="center"/>
        <w:rPr>
          <w:rFonts w:ascii="方正小标宋_GBK" w:hAnsi="华文中宋" w:eastAsia="方正小标宋_GBK" w:cs="宋体"/>
          <w:b/>
          <w:kern w:val="0"/>
          <w:sz w:val="48"/>
          <w:szCs w:val="48"/>
        </w:rPr>
      </w:pPr>
    </w:p>
    <w:p>
      <w:pPr>
        <w:spacing w:line="540" w:lineRule="exact"/>
        <w:jc w:val="center"/>
        <w:rPr>
          <w:rFonts w:ascii="方正小标宋_GBK" w:hAnsi="华文中宋" w:eastAsia="方正小标宋_GBK" w:cs="宋体"/>
          <w:b/>
          <w:kern w:val="0"/>
          <w:sz w:val="48"/>
          <w:szCs w:val="48"/>
        </w:rPr>
      </w:pPr>
    </w:p>
    <w:p>
      <w:pPr>
        <w:spacing w:line="540" w:lineRule="exact"/>
        <w:jc w:val="center"/>
        <w:rPr>
          <w:rFonts w:ascii="方正小标宋_GBK" w:hAnsi="华文中宋" w:eastAsia="方正小标宋_GBK" w:cs="宋体"/>
          <w:b/>
          <w:kern w:val="0"/>
          <w:sz w:val="48"/>
          <w:szCs w:val="48"/>
        </w:rPr>
      </w:pPr>
    </w:p>
    <w:p>
      <w:pPr>
        <w:spacing w:line="540" w:lineRule="exact"/>
        <w:jc w:val="center"/>
        <w:rPr>
          <w:rFonts w:ascii="方正小标宋_GBK" w:hAnsi="华文中宋" w:eastAsia="方正小标宋_GBK" w:cs="宋体"/>
          <w:b/>
          <w:kern w:val="0"/>
          <w:sz w:val="48"/>
          <w:szCs w:val="48"/>
        </w:rPr>
      </w:pPr>
    </w:p>
    <w:p>
      <w:pPr>
        <w:spacing w:line="540" w:lineRule="exact"/>
        <w:jc w:val="center"/>
        <w:rPr>
          <w:rFonts w:ascii="方正小标宋_GBK" w:hAnsi="华文中宋" w:eastAsia="方正小标宋_GBK" w:cs="宋体"/>
          <w:b/>
          <w:kern w:val="0"/>
          <w:sz w:val="48"/>
          <w:szCs w:val="48"/>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部门单位整体支出绩效</w:t>
      </w: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w:t>
      </w:r>
      <w:r>
        <w:rPr>
          <w:rFonts w:hint="eastAsia" w:ascii="仿宋_GB2312" w:hAnsi="宋体" w:eastAsia="仿宋_GB2312"/>
          <w:b/>
          <w:sz w:val="32"/>
          <w:szCs w:val="32"/>
        </w:rPr>
        <w:t>2023</w:t>
      </w:r>
      <w:r>
        <w:rPr>
          <w:rFonts w:hint="eastAsia" w:hAnsi="宋体" w:eastAsia="仿宋_GB2312" w:cs="宋体"/>
          <w:kern w:val="0"/>
          <w:sz w:val="36"/>
          <w:szCs w:val="36"/>
        </w:rPr>
        <w:t>年度）</w:t>
      </w:r>
    </w:p>
    <w:p>
      <w:pPr>
        <w:spacing w:line="700" w:lineRule="exact"/>
        <w:jc w:val="left"/>
        <w:rPr>
          <w:rFonts w:hAnsi="宋体" w:eastAsia="仿宋_GB2312" w:cs="宋体"/>
          <w:kern w:val="0"/>
          <w:sz w:val="36"/>
          <w:szCs w:val="36"/>
        </w:rPr>
      </w:pPr>
    </w:p>
    <w:p>
      <w:pPr>
        <w:spacing w:line="700" w:lineRule="exact"/>
        <w:jc w:val="left"/>
        <w:rPr>
          <w:rFonts w:hAnsi="宋体" w:eastAsia="仿宋_GB2312" w:cs="宋体"/>
          <w:kern w:val="0"/>
          <w:sz w:val="36"/>
          <w:szCs w:val="36"/>
        </w:rPr>
      </w:pPr>
    </w:p>
    <w:p>
      <w:pPr>
        <w:spacing w:line="700" w:lineRule="exact"/>
        <w:jc w:val="left"/>
        <w:rPr>
          <w:rFonts w:hAnsi="宋体" w:eastAsia="仿宋_GB2312" w:cs="宋体"/>
          <w:kern w:val="0"/>
          <w:sz w:val="36"/>
          <w:szCs w:val="36"/>
        </w:rPr>
      </w:pPr>
    </w:p>
    <w:p>
      <w:pPr>
        <w:spacing w:line="700" w:lineRule="exact"/>
        <w:jc w:val="left"/>
        <w:rPr>
          <w:rFonts w:hAnsi="宋体" w:eastAsia="仿宋_GB2312" w:cs="宋体"/>
          <w:kern w:val="0"/>
          <w:sz w:val="36"/>
          <w:szCs w:val="36"/>
        </w:rPr>
      </w:pPr>
    </w:p>
    <w:p>
      <w:pPr>
        <w:spacing w:line="700" w:lineRule="exact"/>
        <w:jc w:val="left"/>
        <w:rPr>
          <w:rFonts w:hAnsi="宋体" w:eastAsia="仿宋_GB2312" w:cs="宋体"/>
          <w:kern w:val="0"/>
          <w:sz w:val="36"/>
          <w:szCs w:val="36"/>
        </w:rPr>
      </w:pPr>
    </w:p>
    <w:p>
      <w:pPr>
        <w:spacing w:line="700" w:lineRule="exact"/>
        <w:jc w:val="left"/>
        <w:rPr>
          <w:rFonts w:hAnsi="宋体" w:eastAsia="仿宋_GB2312" w:cs="宋体"/>
          <w:kern w:val="0"/>
          <w:sz w:val="36"/>
          <w:szCs w:val="36"/>
        </w:rPr>
      </w:pPr>
    </w:p>
    <w:p>
      <w:pPr>
        <w:spacing w:line="700" w:lineRule="exact"/>
        <w:jc w:val="left"/>
        <w:rPr>
          <w:rFonts w:hAnsi="宋体" w:eastAsia="仿宋_GB2312" w:cs="宋体"/>
          <w:kern w:val="0"/>
          <w:sz w:val="36"/>
          <w:szCs w:val="36"/>
        </w:rPr>
      </w:pPr>
    </w:p>
    <w:p>
      <w:pPr>
        <w:spacing w:line="700" w:lineRule="exact"/>
        <w:jc w:val="left"/>
        <w:rPr>
          <w:rFonts w:hAnsi="宋体" w:eastAsia="仿宋_GB2312" w:cs="宋体"/>
          <w:kern w:val="0"/>
          <w:sz w:val="36"/>
          <w:szCs w:val="36"/>
        </w:rPr>
      </w:pPr>
    </w:p>
    <w:p>
      <w:pPr>
        <w:spacing w:line="540" w:lineRule="exact"/>
        <w:ind w:firstLine="720" w:firstLineChars="200"/>
        <w:rPr>
          <w:rFonts w:hAnsi="宋体" w:eastAsia="仿宋_GB2312" w:cs="宋体"/>
          <w:kern w:val="0"/>
          <w:sz w:val="44"/>
          <w:szCs w:val="44"/>
        </w:rPr>
      </w:pPr>
      <w:r>
        <w:rPr>
          <w:rFonts w:hint="eastAsia" w:hAnsi="宋体" w:eastAsia="仿宋_GB2312" w:cs="宋体"/>
          <w:kern w:val="0"/>
          <w:sz w:val="36"/>
          <w:szCs w:val="36"/>
        </w:rPr>
        <w:t>部门单位名称（公章）</w:t>
      </w:r>
      <w:r>
        <w:rPr>
          <w:rFonts w:hint="eastAsia" w:ascii="仿宋" w:hAnsi="仿宋" w:eastAsia="仿宋" w:cs="仿宋"/>
          <w:kern w:val="0"/>
          <w:sz w:val="44"/>
          <w:szCs w:val="44"/>
        </w:rPr>
        <w:t>：</w:t>
      </w:r>
      <w:r>
        <w:rPr>
          <w:rStyle w:val="6"/>
          <w:rFonts w:hint="eastAsia" w:ascii="仿宋" w:hAnsi="仿宋" w:eastAsia="仿宋" w:cs="仿宋"/>
          <w:b w:val="0"/>
          <w:bCs w:val="0"/>
          <w:spacing w:val="-4"/>
          <w:sz w:val="44"/>
          <w:szCs w:val="44"/>
        </w:rPr>
        <w:t>裕民县吉也克镇牧业寄宿制中心小学</w:t>
      </w:r>
    </w:p>
    <w:p>
      <w:pPr>
        <w:spacing w:line="540" w:lineRule="exact"/>
        <w:ind w:firstLine="720" w:firstLineChars="200"/>
        <w:rPr>
          <w:rFonts w:ascii="仿宋" w:hAnsi="仿宋" w:eastAsia="仿宋" w:cs="仿宋"/>
          <w:kern w:val="0"/>
          <w:sz w:val="44"/>
          <w:szCs w:val="44"/>
        </w:rPr>
      </w:pPr>
      <w:r>
        <w:rPr>
          <w:rFonts w:hint="eastAsia" w:hAnsi="宋体" w:eastAsia="仿宋_GB2312" w:cs="宋体"/>
          <w:kern w:val="0"/>
          <w:sz w:val="36"/>
          <w:szCs w:val="36"/>
        </w:rPr>
        <w:t>填报时间：</w:t>
      </w:r>
      <w:r>
        <w:rPr>
          <w:rStyle w:val="6"/>
          <w:rFonts w:hint="eastAsia" w:ascii="仿宋" w:hAnsi="仿宋" w:eastAsia="仿宋" w:cs="仿宋"/>
          <w:b w:val="0"/>
          <w:bCs w:val="0"/>
          <w:spacing w:val="-4"/>
          <w:sz w:val="44"/>
          <w:szCs w:val="44"/>
        </w:rPr>
        <w:t>2024年03月26日</w:t>
      </w:r>
    </w:p>
    <w:p>
      <w:pPr>
        <w:spacing w:line="700" w:lineRule="exact"/>
        <w:jc w:val="left"/>
        <w:rPr>
          <w:rFonts w:hAnsi="宋体" w:eastAsia="仿宋_GB2312" w:cs="宋体"/>
          <w:kern w:val="0"/>
          <w:sz w:val="36"/>
          <w:szCs w:val="36"/>
        </w:rPr>
      </w:pPr>
    </w:p>
    <w:p>
      <w:pPr>
        <w:spacing w:line="700" w:lineRule="exact"/>
        <w:jc w:val="left"/>
        <w:rPr>
          <w:rFonts w:hAnsi="宋体" w:eastAsia="仿宋_GB2312" w:cs="宋体"/>
          <w:kern w:val="0"/>
          <w:sz w:val="36"/>
          <w:szCs w:val="36"/>
        </w:rPr>
      </w:pPr>
    </w:p>
    <w:p>
      <w:pPr>
        <w:numPr>
          <w:ilvl w:val="0"/>
          <w:numId w:val="1"/>
        </w:numPr>
        <w:snapToGrid w:val="0"/>
        <w:spacing w:line="540" w:lineRule="exact"/>
        <w:rPr>
          <w:rFonts w:ascii="黑体" w:hAnsi="黑体" w:eastAsia="黑体" w:cs="宋体"/>
          <w:b/>
          <w:color w:val="000000" w:themeColor="text1"/>
          <w:sz w:val="32"/>
          <w:szCs w:val="32"/>
          <w:lang w:bidi="ar"/>
          <w14:textFill>
            <w14:solidFill>
              <w14:schemeClr w14:val="tx1"/>
            </w14:solidFill>
          </w14:textFill>
        </w:rPr>
      </w:pPr>
      <w:r>
        <w:rPr>
          <w:rFonts w:hint="eastAsia" w:ascii="黑体" w:hAnsi="黑体" w:eastAsia="黑体" w:cs="宋体"/>
          <w:b/>
          <w:color w:val="000000" w:themeColor="text1"/>
          <w:sz w:val="32"/>
          <w:szCs w:val="32"/>
          <w:lang w:bidi="ar"/>
          <w14:textFill>
            <w14:solidFill>
              <w14:schemeClr w14:val="tx1"/>
            </w14:solidFill>
          </w14:textFill>
        </w:rPr>
        <w:t>基本概况：</w:t>
      </w:r>
    </w:p>
    <w:p>
      <w:pPr>
        <w:spacing w:line="600" w:lineRule="exact"/>
        <w:ind w:firstLine="964" w:firstLineChars="300"/>
        <w:jc w:val="left"/>
        <w:rPr>
          <w:rFonts w:ascii="Arial" w:hAnsi="Arial" w:cs="Arial"/>
          <w:b/>
          <w:bCs/>
          <w:color w:val="333333"/>
          <w:sz w:val="30"/>
          <w:szCs w:val="30"/>
        </w:rPr>
      </w:pPr>
      <w:r>
        <w:rPr>
          <w:rFonts w:hint="eastAsia" w:ascii="黑体" w:hAnsi="黑体" w:eastAsia="黑体" w:cs="宋体"/>
          <w:b/>
          <w:color w:val="000000" w:themeColor="text1"/>
          <w:sz w:val="32"/>
          <w:szCs w:val="32"/>
          <w:lang w:bidi="ar"/>
          <w14:textFill>
            <w14:solidFill>
              <w14:schemeClr w14:val="tx1"/>
            </w14:solidFill>
          </w14:textFill>
        </w:rPr>
        <w:t>（一）</w:t>
      </w:r>
      <w:r>
        <w:rPr>
          <w:rFonts w:ascii="黑体" w:hAnsi="黑体" w:eastAsia="黑体" w:cs="宋体"/>
          <w:b/>
          <w:color w:val="000000" w:themeColor="text1"/>
          <w:sz w:val="32"/>
          <w:szCs w:val="32"/>
          <w:lang w:bidi="ar"/>
          <w14:textFill>
            <w14:solidFill>
              <w14:schemeClr w14:val="tx1"/>
            </w14:solidFill>
          </w14:textFill>
        </w:rPr>
        <w:t>部门单位基本情况</w:t>
      </w:r>
      <w:r>
        <w:rPr>
          <w:rFonts w:hint="eastAsia" w:ascii="Arial" w:hAnsi="Arial" w:cs="Arial"/>
          <w:b/>
          <w:bCs/>
          <w:color w:val="333333"/>
          <w:sz w:val="30"/>
          <w:szCs w:val="30"/>
        </w:rPr>
        <w:t>：</w:t>
      </w:r>
    </w:p>
    <w:p>
      <w:pPr>
        <w:spacing w:line="600" w:lineRule="exact"/>
        <w:ind w:firstLine="960" w:firstLineChars="300"/>
        <w:jc w:val="left"/>
        <w:rPr>
          <w:rFonts w:ascii="仿宋_GB2312" w:hAnsi="宋体" w:eastAsia="仿宋_GB2312"/>
          <w:bCs/>
          <w:sz w:val="32"/>
          <w:szCs w:val="32"/>
        </w:rPr>
      </w:pPr>
      <w:r>
        <w:rPr>
          <w:rFonts w:hint="eastAsia" w:ascii="仿宋_GB2312" w:hAnsi="宋体" w:eastAsia="仿宋_GB2312"/>
          <w:bCs/>
          <w:sz w:val="32"/>
          <w:szCs w:val="32"/>
        </w:rPr>
        <w:t>（一）部门单位基本情况</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1.部门主要职能</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裕民县吉也克镇牧业寄宿制中心小学属于全额事业拨款单位，隶属裕民县教科局统一负责管理，在教科局的领导下，教书育人，全面贯彻落实科学发展观，促进教育事业的蓬勃发展。实施学前教育和小学教育，促进基础教育发展。</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2.部门机构设置及人员构成</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裕民县吉也克镇牧业寄宿制中心小学为事业单位，下设9个科室，分别为：办公室、党支部、德育处、少先队、教务处、教研室、后勤处、财务室、工会。</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裕民县吉也克镇牧业寄宿制中心小学单位现有编制人数为28人，其中：行政人员编制0人、工勤人员0人、参公人员0人、事业编制28人。实有在职人数105人，其中：行政在职0人、工勤0人、参公0人、事业在职105人。离退休人员83人，其中：行政退休人员0人、事业退休83人。”</w:t>
      </w:r>
      <w:bookmarkStart w:id="0" w:name="_Hlk43849111"/>
      <w:bookmarkEnd w:id="0"/>
    </w:p>
    <w:p>
      <w:pPr>
        <w:spacing w:line="600" w:lineRule="exact"/>
        <w:ind w:firstLine="964" w:firstLineChars="300"/>
        <w:jc w:val="left"/>
        <w:rPr>
          <w:rFonts w:ascii="黑体" w:hAnsi="黑体" w:eastAsia="黑体" w:cs="宋体"/>
          <w:b/>
          <w:color w:val="000000" w:themeColor="text1"/>
          <w:sz w:val="32"/>
          <w:szCs w:val="32"/>
          <w:lang w:bidi="ar"/>
          <w14:textFill>
            <w14:solidFill>
              <w14:schemeClr w14:val="tx1"/>
            </w14:solidFill>
          </w14:textFill>
        </w:rPr>
      </w:pPr>
      <w:r>
        <w:rPr>
          <w:rFonts w:hint="eastAsia" w:ascii="黑体" w:hAnsi="黑体" w:eastAsia="黑体" w:cs="宋体"/>
          <w:b/>
          <w:color w:val="000000" w:themeColor="text1"/>
          <w:sz w:val="32"/>
          <w:szCs w:val="32"/>
          <w:lang w:bidi="ar"/>
          <w14:textFill>
            <w14:solidFill>
              <w14:schemeClr w14:val="tx1"/>
            </w14:solidFill>
          </w14:textFill>
        </w:rPr>
        <w:t>（二）</w:t>
      </w:r>
      <w:r>
        <w:rPr>
          <w:rFonts w:ascii="黑体" w:hAnsi="黑体" w:eastAsia="黑体" w:cs="宋体"/>
          <w:b/>
          <w:color w:val="000000" w:themeColor="text1"/>
          <w:sz w:val="32"/>
          <w:szCs w:val="32"/>
          <w:lang w:bidi="ar"/>
          <w14:textFill>
            <w14:solidFill>
              <w14:schemeClr w14:val="tx1"/>
            </w14:solidFill>
          </w14:textFill>
        </w:rPr>
        <w:t>部门单位年度重点工作：</w:t>
      </w:r>
    </w:p>
    <w:p>
      <w:pPr>
        <w:spacing w:line="600" w:lineRule="exact"/>
        <w:ind w:firstLine="960" w:firstLineChars="300"/>
        <w:jc w:val="left"/>
        <w:rPr>
          <w:rFonts w:ascii="仿宋_GB2312" w:hAnsi="宋体" w:eastAsia="仿宋_GB2312"/>
          <w:bCs/>
          <w:sz w:val="32"/>
          <w:szCs w:val="32"/>
        </w:rPr>
      </w:pPr>
      <w:r>
        <w:rPr>
          <w:rFonts w:hint="eastAsia" w:ascii="仿宋_GB2312" w:hAnsi="宋体" w:eastAsia="仿宋_GB2312"/>
          <w:bCs/>
          <w:sz w:val="32"/>
          <w:szCs w:val="32"/>
        </w:rPr>
        <w:t>1.年度工作计划</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增加科研自信和自觉，通过思想引领和学习培训，进一步更新科研观念，在平常的教化教学中大胆实践，勇于探究。进一步抓实教科研常规工作，以“务实、有效、提升”为基点，主动开展专题探讨，务实“微探讨”，创新探讨方式，组织有质量的教学反思、教学案例等活动，提升科研品质。</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2.组织、指导开展不同层面的课题探讨工作，规范课题管理，深化开展探讨，重点抓好老师们己有的区级课题探讨工作。</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3.关注青年老师和骨干老师的专业成长,通过师徒结对、外出学习、活动熬炼等方式，优化师资队伍建设。</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4.有序完成各类成果推广宣扬，通过校刊的出刊、微信的推送等方式，为学校做好各类宣扬工作，做到学校建设的规范化、品质化。2.年度总体绩效目标</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为了保障我校各项工作运行顺畅，履行好工作职责，现计划做好我校在职人员105人的正常办公、生活秩序。保障83名退休职工的基本生活需要。确保所有补贴类经费按时按标准发放至学生和教师手中，公用经费要发挥其作用，保障我校的教育教学工作有序进行；教师积极参加各项培训，进一步提高我校的教育教学能力。全面推进素质教育，严格经费制度，抓好教师队伍建设，办人民满意的教学。</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3.机构人员保障情况</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裕民县吉也克镇牧业寄宿制中心小学2023年通过本部门预算支出，确保了105名在职人员的工资、津贴、补贴、社保、绩效、公积金等以及83名离退休人员的工资、医疗费等人员保障性经费能够依规、按时、足额发放或缴纳，提升部门人员工作积极性和服务质量。同时，保障了部门全年正常运转，为部门正常履职和开展综合性事务管理提供有效支撑。</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为进一步推进单位年度重点工作落地生效，我单位成立了以朱秀荣、崔怀兰为组长、各副局长哈力哈孜·肯玛尔太为副组长，各业务股室和财务室为成员的重点工作小组，办公室设在党政办公室，负责牵头完成年度重点工作。</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裕民县吉也克镇牧业寄宿制中心小学单位年度重点工作小组成员如下：</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组  长：朱秀荣         党支部书记</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 xml:space="preserve">        崔怀兰         校长</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副组长：哈力哈孜·肯玛尔太 支部副书记</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成  员：王永峰         副校长</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李朝辉         副校长</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 xml:space="preserve">        任娟           中心幼儿园园长</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 xml:space="preserve">        李征遥         库北幼儿园园长</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马源           会计</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 xml:space="preserve">        陈嘉           出纳</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 xml:space="preserve">        马克思尔       办公室主任</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 xml:space="preserve">        尹亚霞         教务主任</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 xml:space="preserve">        李娜           德育主任</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 xml:space="preserve">        沙漠尔江       后勤主任</w:t>
      </w:r>
    </w:p>
    <w:p>
      <w:pPr>
        <w:spacing w:line="600" w:lineRule="exact"/>
        <w:ind w:firstLine="964" w:firstLineChars="300"/>
        <w:jc w:val="left"/>
        <w:rPr>
          <w:rFonts w:ascii="黑体" w:hAnsi="黑体" w:eastAsia="黑体" w:cs="宋体"/>
          <w:b/>
          <w:color w:val="000000" w:themeColor="text1"/>
          <w:sz w:val="32"/>
          <w:szCs w:val="32"/>
          <w:lang w:bidi="ar"/>
          <w14:textFill>
            <w14:solidFill>
              <w14:schemeClr w14:val="tx1"/>
            </w14:solidFill>
          </w14:textFill>
        </w:rPr>
      </w:pPr>
      <w:r>
        <w:rPr>
          <w:rFonts w:hint="eastAsia" w:ascii="黑体" w:hAnsi="黑体" w:eastAsia="黑体" w:cs="宋体"/>
          <w:b/>
          <w:color w:val="000000" w:themeColor="text1"/>
          <w:sz w:val="32"/>
          <w:szCs w:val="32"/>
          <w:lang w:bidi="ar"/>
          <w14:textFill>
            <w14:solidFill>
              <w14:schemeClr w14:val="tx1"/>
            </w14:solidFill>
          </w14:textFill>
        </w:rPr>
        <w:t>（三）</w:t>
      </w:r>
      <w:r>
        <w:rPr>
          <w:rFonts w:ascii="黑体" w:hAnsi="黑体" w:eastAsia="黑体" w:cs="宋体"/>
          <w:b/>
          <w:color w:val="000000" w:themeColor="text1"/>
          <w:sz w:val="32"/>
          <w:szCs w:val="32"/>
          <w:lang w:bidi="ar"/>
          <w14:textFill>
            <w14:solidFill>
              <w14:schemeClr w14:val="tx1"/>
            </w14:solidFill>
          </w14:textFill>
        </w:rPr>
        <w:t>部门单位整体预算规模及安排情况：</w:t>
      </w:r>
    </w:p>
    <w:p>
      <w:pPr>
        <w:spacing w:line="600" w:lineRule="exact"/>
        <w:ind w:firstLine="960" w:firstLineChars="300"/>
        <w:jc w:val="left"/>
        <w:rPr>
          <w:rFonts w:ascii="仿宋_GB2312" w:hAnsi="宋体" w:eastAsia="仿宋_GB2312"/>
          <w:bCs/>
          <w:sz w:val="32"/>
          <w:szCs w:val="32"/>
        </w:rPr>
      </w:pPr>
      <w:r>
        <w:rPr>
          <w:rFonts w:hint="eastAsia" w:ascii="仿宋_GB2312" w:hAnsi="宋体" w:eastAsia="仿宋_GB2312"/>
          <w:bCs/>
          <w:sz w:val="32"/>
          <w:szCs w:val="32"/>
        </w:rPr>
        <w:t>1.部门单位预算编制及分配依据</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本单位年初根据单位职能及工作计划按照“量入为出、收支平衡”的原则，编制部门预算。基本支出预算由工资福利支出、商品和服务支出、对个人和家庭的补助支出三部分构成；项目支出预算按期支出性质分为公共管理事务类项目和发展建设类项目。公共管理事务类项目反映用于社会管理、公共事业发展、社会保障等方面的项目资金。发展建设类项目反映用于城乡公共基础设施和社会事业建设与维护等方面的项目资金。合理规范编制部门预算，分配依据充分。</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2.分配结果</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本单位基本支出根据单位人员编制、实有人数、资产情况等要素进行预算编制；项目支出根据单位工作职能，年度计划等要素进行预算编制。预算批复后，严格按照财政部门批复的预算和绩效目标执行。</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预算编制和分配符合本部门职责和任务要求，能根据年度工作重点，在不同项目、不同用途之间进行合理分配。整体绩效目标与预算确定的资金相匹配。</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3..年初预算安排规模</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2023年整体支出年初预算为1892.17万元。</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基本支出年初预算为1780.1元，主要用于发放人员工资及保障单位基本办公需求。</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项目支出年初预算为112.07万元，其中：2023年农村学前免费教育保障机制项目34.86万元，主要用于学前幼儿在校公用经费及伙食补助；2023年城乡义务教育保障机制项目30.46万元，主要用于维持小学各项经费的支出；2023年营养餐项目25.25万元，主要用于维持小学学生营养餐费用的支出；2023年贫困生项目3.72万元，主要用于维持非寄宿贫困生生活补助支出；2023年各学校（幼儿园）班主任津贴补贴项目1.51万元，主要用于班主任津贴补贴的发放；2023年教师培训费9.47万元，主要用于教师培训；2023年教育费附加安排的支出（取暖费）项目5.2万元，主要用于维持学校正常供暖；2023年农村税费改革资金项目1.6万元，主要用于弥补取暖费不足。</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4.全年预算安排规模</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2023年整体支出年初预算为1892.17万元，预算调整数为146.03万元，全年预算数为2038.2万元。</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基本支出年初预算为1780.10万元，预算调整数为152.86万元，全年预算数为1896.85万元。主要用于发放人员工资及保障单位基本办公需求。</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项目支出年初预算为112.07万元，预算调整数为29.28万元，全年预算数为141.35万元。其中：2023年农村学前免费教育保障机制项目年初预算为34.86万元，预算调整数为-3.16万元，全年预算数为31.70万元，主要用于维持幼儿园各项经费的支出；2023年各学校（幼儿园）班主任津贴补贴项目年初预算为1.51万元，预算调整数为6.05万元，全年预算数为7.56万元，主要用于班主任津贴补贴的发放。2023年教师培训费年初预算为9.47万元，预算调整数为-2.73万元，全年预算数为6.74万元，主要用于教师培训；2023年农村税费改革资金项目初预算为1.60万元，预算调整数为0万元，全年预算数为1.6万元，主要用于弥补取暖费不足；2023年教育费附加安排的支出（取暖费）项目年初预算为5.20万元，预算调整数为0万元，全年预算数为5.20万元，主要用于维持学校正常供暖；2023年营养餐项目年初预算为25.25万元，预算调整数为5.86万元，全年预算数为31.11万元，主要用于维持小学学生营养餐费用的支出；22023年贫困生项目年初预算为3.72万元，预算调整数为 0.94 万元，全年预算数为4.66万元，主要用于维持非寄宿贫困生生活补助支出；2023年城乡义务教育保障机制项目年初预算为30.46万元，预算调整数为2.4万元，全年预算数为32.86万元，主要用于维持小学各项经费的支出；2023年自有资金项目年初预算为0万元，预算调整数为19.92万元，全年预算数为19.92万元，主要用于维持小学各项经费的支出。</w:t>
      </w:r>
    </w:p>
    <w:p>
      <w:pPr>
        <w:numPr>
          <w:ilvl w:val="0"/>
          <w:numId w:val="1"/>
        </w:numPr>
        <w:snapToGrid w:val="0"/>
        <w:spacing w:line="540" w:lineRule="exact"/>
        <w:rPr>
          <w:rFonts w:ascii="黑体" w:hAnsi="黑体" w:eastAsia="黑体" w:cs="宋体"/>
          <w:b/>
          <w:color w:val="000000" w:themeColor="text1"/>
          <w:sz w:val="32"/>
          <w:szCs w:val="32"/>
          <w:lang w:bidi="ar"/>
          <w14:textFill>
            <w14:solidFill>
              <w14:schemeClr w14:val="tx1"/>
            </w14:solidFill>
          </w14:textFill>
        </w:rPr>
      </w:pPr>
      <w:r>
        <w:rPr>
          <w:rFonts w:hint="eastAsia" w:ascii="黑体" w:hAnsi="黑体" w:eastAsia="黑体" w:cs="宋体"/>
          <w:b/>
          <w:color w:val="000000" w:themeColor="text1"/>
          <w:sz w:val="32"/>
          <w:szCs w:val="32"/>
          <w:lang w:bidi="ar"/>
          <w14:textFill>
            <w14:solidFill>
              <w14:schemeClr w14:val="tx1"/>
            </w14:solidFill>
          </w14:textFill>
        </w:rPr>
        <w:t>部门单位整体支出管理及使用情况：</w:t>
      </w:r>
    </w:p>
    <w:p>
      <w:pPr>
        <w:spacing w:line="600" w:lineRule="exact"/>
        <w:ind w:firstLine="960" w:firstLineChars="300"/>
        <w:jc w:val="left"/>
        <w:rPr>
          <w:rFonts w:ascii="仿宋_GB2312" w:hAnsi="宋体" w:eastAsia="仿宋_GB2312"/>
          <w:bCs/>
          <w:sz w:val="32"/>
          <w:szCs w:val="32"/>
        </w:rPr>
      </w:pPr>
      <w:r>
        <w:rPr>
          <w:rFonts w:hint="eastAsia" w:ascii="仿宋_GB2312" w:hAnsi="宋体" w:eastAsia="仿宋_GB2312"/>
          <w:bCs/>
          <w:sz w:val="32"/>
          <w:szCs w:val="32"/>
        </w:rPr>
        <w:t>（一）预算管理情况</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1.管理制度健全性</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本单位为加强预算管理，规范财务行为，已制定了《裕民县吉也克镇牧业寄宿制中心小学部门单位预算绩效管理工作实施办法》、《裕民县吉也克镇牧业寄宿制中心小学单位财务管理制度》等较为健全的各项管理制度，并严格按照相关管理制度文件要求范围使用预算资金，严格按照政府信息公开有关规定及财政部门要求公开相关预决算信息，有效提高了本单位高效的履行工作职能，较好的促进了相关事业的发展。</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2.资金使用合规性和安全性</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部门预算资金使用符合国家法规和财务管理制度；预算资金拨付有完整的审批程序和手续，符合项目预算批复或合同规定的用途；不存在截留、挤占、挪用、虚列支出等情况，确保我单位预算资金规范运行。</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3.预决算信息公开性</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按照塔城地区财政局预决算信息公开工作要求，我单位在裕民县政府信息网财政信息公开专栏对本单位预决算信息进行了公开。公开内容主要包括：本单位主要职能、机构及人员情况，收入、支出预算安排及决算情况，“三公经费”预算安排及决算情况，政府采购情况，国有资产占用情况，预算绩效情况等信息，主动接受社会各界监督。</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（二）基本支出预算安排及支出情况</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1.基本支出情况</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2023年，裕民县吉也克镇牧业寄宿制中心小学单位（填单位全称）基本支出年初预算金额为1780.10万元，实际支出金额为1780.10万元，预算执行率为100%；年中调整预算金额为152.86万元，调整后基本支出总预算金额为1896.85万元，全年基本支出总预算执行率为100%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综上所述，我单位基本支出预算总额为1896.85万元，实际支出总额为1896.85万元，预算总执行率为100%，其中人员经费1876.67万元，公用经费20.18万元。</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本单位基本支出严格按照财务管理制度执行。人员工资由编办、人社局、社保局、医保局、住房公积金管理办公室及财政局等部门逐个审核，按月申报及发放。基本公用经费用于支付办公室日常的邮电费、办公用品、办公耗材款等，公务用车运行维护费主要用于车辆加油、维修及购买车辆保险。</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2.“三公”经费情况</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本单位坚决贯彻落实中央、自治区、地委行署厉行勤俭办公的工作要求，严格执行《党政机关厉行节约反对浪费条例》，提倡本单位全体干部职工，勤俭节约，切实降低行政运行成本，确保每年“三公经费”只减不增。2023年“三公经费”预算为0万元，实际支出0万元，较上年“三公”经费决算支出0万元，减少0万元，下降0%；减少的原因是：无。其中：因公出国（境）费预算为0万元，实际支出0万元；公务接待费预算为0万元，实际支出0万元；公务用车购置费预算为0万元，实际支出0万元；公务用车运行维护费预算为0万元，实际支出0万元，各项支出均符合财政部门本年预算要求和相关管理制度要求。</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（三）项目支出预算安排及支出情况</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1.项目支出情况</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2023年，裕民县吉也克镇牧业寄宿制中心小学项目支出年初预算金额为112.07万元，实际支出金额为112.07万元，预算执行率为100%。年中调整预算金额为29.28万元，调整后项目支出预算总额为141.35万元，全年项目预算支出总额为141.35万元，预算总执行率为100%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2023年，裕民县吉也克镇牧业寄宿制中心小学共有8个中央、自治区、本级财力安排的项目，已实施完成项目8个、未完成项目0个。具体项目实施及资金支出情况如下：</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（1）中央及自治区专项：2023年农村学前免费教育保障机制项目,预算金额31.7万元，全年执行金额31.70万元，执行率100%；项目已全部实施完成；项目各项任务指标均已完成。</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2023年各学校（幼儿园）班主任津贴补贴项目,预算金额7.56万元，全年执行金额7.56万元，执行率100%；项目已全部实施完成；项目各项任务指标均已完成。</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2023年营养餐项目,预算金额31.11万元，全年执行金额31.11万元，执行率100%；项目已全部实施完成；项目各项任务指标均已完成。</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2023年贫困生项目,预算金额4.66万元，全年执行金额4.66万元，执行率100%；项目已全部实施完成；项目各项任务指标均已完成。</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2023年城乡义务教育保障机制项目,预算金额32.86万元，全年执行金额32.86万元，执行率100%；项目已全部实施完成；项目各项任务指标均已完成。</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以上项目是本单位2023年度实施的中央和自治区专项项目。</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（2）本级项目：2023年教师培训费项目,预算金额6.74万元，执行金额6.74万元，执行率100%；项目已全部实施完成。</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2023年农村税费改革资金项目,预算金额1.6万元，执行金额1.6万元，执行率100%；项目已全部实施完成。</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2023年教育费附加安排的支出（取暖费）项目,预算金额5.2万元，执行金额5.2万元，执行率100%；项目已全部实施完成。</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以上项目是本单位2023年度实施的本级专项项目。</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2.专项资金总投入及实际使用情况分析</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2023年，中央和自治区专项转移支付预算安排专项资金88.52万元，实际使用75.53万元,结转12.99万元。结转项目主要为:</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营养餐项目结转资金12.99万元，结转原因为2023年45号文结转12.99万元，结转原因为资金下达较多，学校严格按照每生5元/天进行营养餐的补助，有结余。</w:t>
      </w:r>
    </w:p>
    <w:p>
      <w:pPr>
        <w:numPr>
          <w:ilvl w:val="0"/>
          <w:numId w:val="1"/>
        </w:numPr>
        <w:snapToGrid w:val="0"/>
        <w:spacing w:line="540" w:lineRule="exact"/>
        <w:rPr>
          <w:rFonts w:ascii="黑体" w:hAnsi="黑体" w:eastAsia="黑体" w:cs="宋体"/>
          <w:b/>
          <w:color w:val="000000" w:themeColor="text1"/>
          <w:sz w:val="32"/>
          <w:szCs w:val="32"/>
          <w:lang w:bidi="ar"/>
          <w14:textFill>
            <w14:solidFill>
              <w14:schemeClr w14:val="tx1"/>
            </w14:solidFill>
          </w14:textFill>
        </w:rPr>
      </w:pPr>
      <w:r>
        <w:rPr>
          <w:rFonts w:hint="eastAsia" w:ascii="黑体" w:hAnsi="黑体" w:eastAsia="黑体" w:cs="宋体"/>
          <w:b/>
          <w:color w:val="000000" w:themeColor="text1"/>
          <w:sz w:val="32"/>
          <w:szCs w:val="32"/>
          <w:lang w:bidi="ar"/>
          <w14:textFill>
            <w14:solidFill>
              <w14:schemeClr w14:val="tx1"/>
            </w14:solidFill>
          </w14:textFill>
        </w:rPr>
        <w:t>部门单位整体支出绩效分析：</w:t>
      </w:r>
    </w:p>
    <w:p>
      <w:pPr>
        <w:spacing w:line="600" w:lineRule="exact"/>
        <w:ind w:firstLine="800" w:firstLineChars="250"/>
        <w:jc w:val="left"/>
        <w:rPr>
          <w:rFonts w:ascii="仿宋_GB2312" w:hAnsi="宋体" w:eastAsia="仿宋_GB2312"/>
          <w:b/>
          <w:sz w:val="32"/>
          <w:szCs w:val="32"/>
        </w:rPr>
      </w:pPr>
      <w:r>
        <w:rPr>
          <w:rFonts w:hint="eastAsia" w:ascii="黑体" w:hAnsi="黑体" w:eastAsia="黑体" w:cs="宋体"/>
          <w:bCs/>
          <w:color w:val="333333"/>
          <w:sz w:val="32"/>
          <w:szCs w:val="32"/>
          <w:lang w:bidi="ar"/>
        </w:rPr>
        <w:t xml:space="preserve"> </w:t>
      </w:r>
      <w:r>
        <w:rPr>
          <w:rFonts w:hint="eastAsia" w:ascii="仿宋_GB2312" w:hAnsi="宋体" w:eastAsia="仿宋_GB2312"/>
          <w:bCs/>
          <w:sz w:val="32"/>
          <w:szCs w:val="32"/>
        </w:rPr>
        <w:t>（一）指标一：</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在职教职工人数”指标，预期指标值为“≥105人”，年中绩效运行监控完成值为“105人”，全年实际完成指标值为“105人”，全年指标完成率为100%。年中绩效运行监控完成值与全年指标完成值均不存在偏差。通过绩效工作的有效完成在职教职工人数数量指标，解决了教职工工资社保问题，显著提高了教师工作积极性，明显改善了教师生活条件，提升了教师满意度，增强了教师工作效率。</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综上，该指标分值10分，得10分。</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（二）指标二：</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非寄宿贫困生享受补助学生人数”指标，预期指标值为“≥56人”，年中绩效运行监控完成值为“56人”，全年实际完成指标值为“56人”，全年指标完成率为100%。年中绩效运行监控完成值与全年指标完成值均不存在偏差。通过绩效工作的有效完成非寄宿生享受补助人数数量指标，解决了非寄宿生生活问题，显著提高了非寄宿生学习积极性，明显改善了非寄宿生生活条件，提升了非寄宿生满意度，增强了非寄宿生学习效率。</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综上，该指标分值10分，得10分。</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（三）指标三：</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义务教育阶段享受补助学生人数”指标，预期指标值为“≥370人”，年中绩效运行监控完成值为“370人”，全年实际完成指标值为“370人”，全年指标完成率为100%。年中绩效运行监控完成值与全年指标完成值均不存在偏差。通过绩效工作的有效完成义务教育阶段享受补助学生人数数量指标，解决了学校基本运转的问题，显著提高了学生学习的积极性，明显改善了学生生活条件，提升了学生满意度，增强了学生学习效率。</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综上，该指标分值10分，得10分。</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（四）指标四：</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学前阶段享受补助学生人数”指标，预期指标值为“≥142人”，年中绩效运行监控完成值为“0人”，全年实际完成指标值为“142人”，全年指标完成率为100%。年中绩效运行监控完成值与全年指标完成值均不存在偏差。通过绩效工作的有效完成学前教育学生人数数量指标，解决了学校基本运转的问题，显著提高了学生学习的积极性，明显改善了学生生活条件，提升了学生满意度，增强了学生学习效率。</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综上，该指标分值10分，得10分。</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（五）指标五：</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享受班主任津贴补贴人数”指标，预期指标值为“≥19人”，年中绩效运行监控完成值为“19人”，全年实际完成指标值为“19人”，全年指标完成率为100%。年中绩效运行监控完成值与全年指标完成值均不存在偏差。通过绩效工作的有效完成享受班主任津贴补贴人数数量指标，解决了班主任津贴补贴问题，显著提高了班主任教师工作积极性，明显改善了班主任教师生活条件，提升了班主任教师满意度，增强了班主任教师工作效率。</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综上，该指标分值10分，得10分。</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(六)指标六：</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学前教育学校个数”指标，预期指标值为“=3个”，年中绩效运行监控完成值为“3个”，全年实际完成指标值为“3个”，全年指标完成率为100%。年中绩效运行监控完成值与全年指标完成值均不存在偏差。通过绩效工作的有效完成了一所小学和两所幼儿园的学前教育工作，使幼儿及青少年的受教育权得到了保障，促进了教育事业的蓬勃发展。</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综上，该指标分值10分，得10分。</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(七)指标七：</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幼儿伙食补助覆盖率”指标，预期指标值为“100%”，年中绩效运行监控完成值为“100%”，全年实际完成指标值为“100%人”，全年指标完成率为100%。年中绩效运行监控完成值与全年指标完成值均不存在偏差。通过完成幼儿伙食补助的百分百覆盖，解决了幼儿园学生伙食问题，显著提高了幼儿学习积极性，明显改善了幼儿园生活条件，提升了家长满意度，增强了幼儿园学生学习效率。</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综上，该指标分值10分，得10分。</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（八）指标八：</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营养膳食补助覆盖率”指标，预期指标值为“100%”，年中绩效运行监控完成值为“100%”，全年实际完成指标值为“100%人”，全年指标完成率为100%。年中绩效运行监控完成值与全年指标完成值均不存在偏差。通过完成营养膳食补助的百分百覆盖，保障了学生在成长过程中的营养补给，使其茁壮成长，切实将学生的身体健康放在了第一位，提升了学生学习的专注力。</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综上，该指标分值10分，得10分。</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（九）指标九：</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受益对象满意度”指标，预期指标值为“&gt;=95%”，年中绩效运行监控完成值为“95%”，全年实际完成指标值为“95%”，全年指标完成率为95%。年中绩效运行监控完成值与全年指标完成值均不存在偏差。通过本单位年度工作的有效完成，使受助老师和学生们的日常生活得到了一定保障，促进了师生之间的融洽相处，也反映了本单位对年度工作的完成效果。</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综上，该指标分值10分，得10分。</w:t>
      </w:r>
    </w:p>
    <w:p>
      <w:pPr>
        <w:numPr>
          <w:ilvl w:val="0"/>
          <w:numId w:val="1"/>
        </w:numPr>
        <w:snapToGrid w:val="0"/>
        <w:spacing w:line="540" w:lineRule="exact"/>
        <w:rPr>
          <w:rFonts w:ascii="黑体" w:hAnsi="黑体" w:eastAsia="黑体" w:cs="宋体"/>
          <w:b/>
          <w:color w:val="000000" w:themeColor="text1"/>
          <w:sz w:val="32"/>
          <w:szCs w:val="32"/>
          <w:lang w:bidi="ar"/>
          <w14:textFill>
            <w14:solidFill>
              <w14:schemeClr w14:val="tx1"/>
            </w14:solidFill>
          </w14:textFill>
        </w:rPr>
      </w:pPr>
      <w:r>
        <w:rPr>
          <w:rFonts w:hint="eastAsia" w:ascii="黑体" w:hAnsi="黑体" w:eastAsia="黑体" w:cs="宋体"/>
          <w:b/>
          <w:color w:val="000000" w:themeColor="text1"/>
          <w:sz w:val="32"/>
          <w:szCs w:val="32"/>
          <w:lang w:bidi="ar"/>
          <w14:textFill>
            <w14:solidFill>
              <w14:schemeClr w14:val="tx1"/>
            </w14:solidFill>
          </w14:textFill>
        </w:rPr>
        <w:t>评价结论：</w:t>
      </w:r>
    </w:p>
    <w:p>
      <w:pPr>
        <w:spacing w:line="600" w:lineRule="exact"/>
        <w:ind w:firstLine="960" w:firstLineChars="300"/>
        <w:jc w:val="left"/>
        <w:rPr>
          <w:rFonts w:ascii="仿宋_GB2312" w:hAnsi="宋体" w:eastAsia="仿宋_GB2312"/>
          <w:bCs/>
          <w:sz w:val="32"/>
          <w:szCs w:val="32"/>
        </w:rPr>
      </w:pPr>
      <w:r>
        <w:rPr>
          <w:rFonts w:hint="eastAsia" w:ascii="仿宋_GB2312" w:hAnsi="宋体" w:eastAsia="仿宋_GB2312"/>
          <w:bCs/>
          <w:sz w:val="32"/>
          <w:szCs w:val="32"/>
        </w:rPr>
        <w:t>2023年度裕民县吉也克镇牧业寄宿制中心小学部门整体支出绩效自评综合得分100分，评价结果为“优”</w:t>
      </w:r>
    </w:p>
    <w:p>
      <w:pPr>
        <w:numPr>
          <w:ilvl w:val="0"/>
          <w:numId w:val="1"/>
        </w:numPr>
        <w:snapToGrid w:val="0"/>
        <w:spacing w:line="540" w:lineRule="exact"/>
        <w:rPr>
          <w:rFonts w:ascii="黑体" w:hAnsi="黑体" w:eastAsia="黑体" w:cs="宋体"/>
          <w:b/>
          <w:color w:val="000000" w:themeColor="text1"/>
          <w:sz w:val="32"/>
          <w:szCs w:val="32"/>
          <w:lang w:bidi="ar"/>
          <w14:textFill>
            <w14:solidFill>
              <w14:schemeClr w14:val="tx1"/>
            </w14:solidFill>
          </w14:textFill>
        </w:rPr>
      </w:pPr>
      <w:r>
        <w:rPr>
          <w:rFonts w:hint="eastAsia" w:ascii="黑体" w:hAnsi="黑体" w:eastAsia="黑体" w:cs="宋体"/>
          <w:b/>
          <w:color w:val="000000" w:themeColor="text1"/>
          <w:sz w:val="32"/>
          <w:szCs w:val="32"/>
          <w:lang w:bidi="ar"/>
          <w14:textFill>
            <w14:solidFill>
              <w14:schemeClr w14:val="tx1"/>
            </w14:solidFill>
          </w14:textFill>
        </w:rPr>
        <w:t>存在的主要问题及原因分析：</w:t>
      </w:r>
    </w:p>
    <w:p>
      <w:pPr>
        <w:spacing w:line="600" w:lineRule="exact"/>
        <w:ind w:firstLine="960" w:firstLineChars="300"/>
        <w:jc w:val="left"/>
        <w:rPr>
          <w:rFonts w:ascii="仿宋_GB2312" w:hAnsi="宋体" w:eastAsia="仿宋_GB2312"/>
          <w:bCs/>
          <w:sz w:val="32"/>
          <w:szCs w:val="32"/>
        </w:rPr>
      </w:pPr>
      <w:r>
        <w:rPr>
          <w:rFonts w:hint="eastAsia" w:ascii="仿宋_GB2312" w:hAnsi="宋体" w:eastAsia="仿宋_GB2312"/>
          <w:bCs/>
          <w:sz w:val="32"/>
          <w:szCs w:val="32"/>
        </w:rPr>
        <w:t>（一）绩效管理方面</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1.部分业务人员绩效管理意识有待增强，未能全面深入认识理解绩效管理工作的意义。绩效管理经验不足，预算绩效管理工作有待进一步落实。</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2.绩效指标的明确性、可衡量性、相关性还需进一步提升。预算精细化管理还需完善，预算编制管理水平仍有进一步提升的空间。</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3.绩效管理理念有待进一步强化。一些单位存在重投入轻管理、重支出轻绩效的问题，对预算项目绩效管理工作重视不够。要转变思想观念，牢固树立绩效意识，履行绩效主体职责，严格落实全面实施预算绩效管理各项工作任务，完善内部管理制度，切实加强绩效管理工作。</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4.预算编制工作可进一步细化。加强预算编制管理，提高项目支出事前审核控制，进一步提高预算编制的合理性及执行力。</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（二）业务管理方面</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1.强化资金监管手段，加强资金管理和使用。</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2.建议进一步完善项目实施进度和资金执行率的监控方式，更加科学的体现绩效监控的作用。</w:t>
      </w:r>
    </w:p>
    <w:p>
      <w:pPr>
        <w:numPr>
          <w:ilvl w:val="0"/>
          <w:numId w:val="1"/>
        </w:numPr>
        <w:snapToGrid w:val="0"/>
        <w:spacing w:line="540" w:lineRule="exact"/>
        <w:rPr>
          <w:rFonts w:ascii="黑体" w:hAnsi="黑体" w:eastAsia="黑体" w:cs="宋体"/>
          <w:b/>
          <w:color w:val="000000" w:themeColor="text1"/>
          <w:sz w:val="32"/>
          <w:szCs w:val="32"/>
          <w:lang w:bidi="ar"/>
          <w14:textFill>
            <w14:solidFill>
              <w14:schemeClr w14:val="tx1"/>
            </w14:solidFill>
          </w14:textFill>
        </w:rPr>
      </w:pPr>
      <w:r>
        <w:rPr>
          <w:rFonts w:hint="eastAsia" w:ascii="黑体" w:hAnsi="黑体" w:eastAsia="黑体" w:cs="宋体"/>
          <w:b/>
          <w:color w:val="000000" w:themeColor="text1"/>
          <w:sz w:val="32"/>
          <w:szCs w:val="32"/>
          <w:lang w:bidi="ar"/>
          <w14:textFill>
            <w14:solidFill>
              <w14:schemeClr w14:val="tx1"/>
            </w14:solidFill>
          </w14:textFill>
        </w:rPr>
        <w:t>改进措施和建议：</w:t>
      </w:r>
    </w:p>
    <w:p>
      <w:pPr>
        <w:spacing w:line="600" w:lineRule="exact"/>
        <w:ind w:firstLine="960" w:firstLineChars="300"/>
        <w:jc w:val="left"/>
        <w:rPr>
          <w:rFonts w:ascii="仿宋_GB2312" w:hAnsi="宋体" w:eastAsia="仿宋_GB2312"/>
          <w:bCs/>
          <w:sz w:val="32"/>
          <w:szCs w:val="32"/>
        </w:rPr>
      </w:pPr>
      <w:r>
        <w:rPr>
          <w:rFonts w:hint="eastAsia" w:ascii="仿宋_GB2312" w:hAnsi="宋体" w:eastAsia="仿宋_GB2312"/>
          <w:bCs/>
          <w:sz w:val="32"/>
          <w:szCs w:val="32"/>
        </w:rPr>
        <w:t>（一）改进措施</w:t>
      </w:r>
      <w:r>
        <w:rPr>
          <w:rFonts w:hint="eastAsia" w:ascii="仿宋_GB2312" w:hAnsi="宋体" w:eastAsia="仿宋_GB2312"/>
          <w:bCs/>
          <w:sz w:val="32"/>
          <w:szCs w:val="32"/>
        </w:rPr>
        <w:br w:type="textWrapping"/>
      </w:r>
      <w:r>
        <w:rPr>
          <w:rFonts w:hint="eastAsia" w:ascii="仿宋_GB2312" w:hAnsi="宋体" w:eastAsia="仿宋_GB2312"/>
          <w:bCs/>
          <w:sz w:val="32"/>
          <w:szCs w:val="32"/>
        </w:rPr>
        <w:t xml:space="preserve"> 完善绩效指标，提高整体绩效目标质量。提升预算精细化管理水平。</w:t>
      </w:r>
      <w:r>
        <w:rPr>
          <w:rFonts w:hint="eastAsia" w:ascii="仿宋_GB2312" w:hAnsi="宋体" w:eastAsia="仿宋_GB2312"/>
          <w:bCs/>
          <w:sz w:val="32"/>
          <w:szCs w:val="32"/>
        </w:rPr>
        <w:br w:type="textWrapping"/>
      </w:r>
      <w:r>
        <w:rPr>
          <w:rFonts w:hint="eastAsia" w:ascii="仿宋_GB2312" w:hAnsi="宋体" w:eastAsia="仿宋_GB2312"/>
          <w:bCs/>
          <w:sz w:val="32"/>
          <w:szCs w:val="32"/>
        </w:rPr>
        <w:t xml:space="preserve"> 1.加强预算执行管理。做好事前审批、事中管理和事后监督工作，不断加快预算执行进度，推动预算执行按照资金计划有序进行。</w:t>
      </w:r>
      <w:r>
        <w:rPr>
          <w:rFonts w:hint="eastAsia" w:ascii="仿宋_GB2312" w:hAnsi="宋体" w:eastAsia="仿宋_GB2312"/>
          <w:bCs/>
          <w:sz w:val="32"/>
          <w:szCs w:val="32"/>
        </w:rPr>
        <w:br w:type="textWrapping"/>
      </w:r>
      <w:r>
        <w:rPr>
          <w:rFonts w:hint="eastAsia" w:ascii="仿宋_GB2312" w:hAnsi="宋体" w:eastAsia="仿宋_GB2312"/>
          <w:bCs/>
          <w:sz w:val="32"/>
          <w:szCs w:val="32"/>
        </w:rPr>
        <w:t>2.统筹协调部门内部的资金需求和经费分配，通过分清轻重缓急，突出重点，合理保障部门运行及各项财政工作的顺利开展。牢固树立“过紧日子”思想，落实党中央八项规定精神，严控机关运行经费等一般性支出，确保厉行节约落到实处。</w:t>
      </w:r>
      <w:r>
        <w:rPr>
          <w:rFonts w:hint="eastAsia" w:ascii="仿宋_GB2312" w:hAnsi="宋体" w:eastAsia="仿宋_GB2312"/>
          <w:bCs/>
          <w:sz w:val="32"/>
          <w:szCs w:val="32"/>
        </w:rPr>
        <w:br w:type="textWrapping"/>
      </w:r>
      <w:r>
        <w:rPr>
          <w:rFonts w:hint="eastAsia" w:ascii="仿宋_GB2312" w:hAnsi="宋体" w:eastAsia="仿宋_GB2312"/>
          <w:bCs/>
          <w:sz w:val="32"/>
          <w:szCs w:val="32"/>
        </w:rPr>
        <w:t>3. 强化内部控制管理，严格按规定做好绩效目标申报、自评、公开等相关工作，提高财政资金使用绩效；加强实物资产管理，健全资产管理制度，规范资产清查和核算。</w:t>
      </w:r>
      <w:r>
        <w:rPr>
          <w:rFonts w:hint="eastAsia" w:ascii="仿宋_GB2312" w:hAnsi="宋体" w:eastAsia="仿宋_GB2312"/>
          <w:bCs/>
          <w:sz w:val="32"/>
          <w:szCs w:val="32"/>
        </w:rPr>
        <w:br w:type="textWrapping"/>
      </w:r>
      <w:r>
        <w:rPr>
          <w:rFonts w:hint="eastAsia" w:ascii="仿宋_GB2312" w:hAnsi="宋体" w:eastAsia="仿宋_GB2312"/>
          <w:bCs/>
          <w:sz w:val="32"/>
          <w:szCs w:val="32"/>
        </w:rPr>
        <w:t>4、强化预算绩效考核。进一步强化绩效管理日常监督，采取重点督查、随机抽查等方式，着力推进项目绩效管理扎实推进，将预算绩效结果纳入单位年度绩效和干部政绩考核体系，作为领导干部选拔任用、年度考核的重要参考。</w:t>
      </w:r>
      <w:r>
        <w:rPr>
          <w:rFonts w:hint="eastAsia" w:ascii="仿宋_GB2312" w:hAnsi="宋体" w:eastAsia="仿宋_GB2312"/>
          <w:bCs/>
          <w:sz w:val="32"/>
          <w:szCs w:val="32"/>
        </w:rPr>
        <w:br w:type="textWrapping"/>
      </w:r>
      <w:r>
        <w:rPr>
          <w:rFonts w:hint="eastAsia" w:ascii="仿宋_GB2312" w:hAnsi="宋体" w:eastAsia="仿宋_GB2312"/>
          <w:bCs/>
          <w:sz w:val="32"/>
          <w:szCs w:val="32"/>
        </w:rPr>
        <w:t>（二）建议</w:t>
      </w:r>
      <w:r>
        <w:rPr>
          <w:rFonts w:hint="eastAsia" w:ascii="仿宋_GB2312" w:hAnsi="宋体" w:eastAsia="仿宋_GB2312"/>
          <w:bCs/>
          <w:sz w:val="32"/>
          <w:szCs w:val="32"/>
        </w:rPr>
        <w:br w:type="textWrapping"/>
      </w:r>
      <w:r>
        <w:rPr>
          <w:rFonts w:hint="eastAsia" w:ascii="仿宋_GB2312" w:hAnsi="宋体" w:eastAsia="仿宋_GB2312"/>
          <w:bCs/>
          <w:sz w:val="32"/>
          <w:szCs w:val="32"/>
        </w:rPr>
        <w:t>1.加强预算绩效目标管理工作，明确预算项目绩效目标编制要求，分类别建立科学合理、细化量化、可比可测预算绩效指标体系，突出结果导向，重点考核实绩。</w:t>
      </w:r>
      <w:r>
        <w:rPr>
          <w:rFonts w:hint="eastAsia" w:ascii="仿宋_GB2312" w:hAnsi="宋体" w:eastAsia="仿宋_GB2312"/>
          <w:bCs/>
          <w:sz w:val="32"/>
          <w:szCs w:val="32"/>
        </w:rPr>
        <w:br w:type="textWrapping"/>
      </w:r>
      <w:r>
        <w:rPr>
          <w:rFonts w:hint="eastAsia" w:ascii="仿宋_GB2312" w:hAnsi="宋体" w:eastAsia="仿宋_GB2312"/>
          <w:bCs/>
          <w:sz w:val="32"/>
          <w:szCs w:val="32"/>
        </w:rPr>
        <w:t>2.采取多种培训形式对单位财务人员、业务科室人员进行集中培训，进一步树牢绩效观念，提高本单位工作人员的绩效管理能力和工作水平，为预算绩效管理相关工作的顺利开展提供保障。 同时，强化预算绩效执行工作，指定专人负责预算执行监督管理，进一步推动预算绩效管理工作。</w:t>
      </w:r>
      <w:r>
        <w:rPr>
          <w:rFonts w:hint="eastAsia" w:ascii="仿宋_GB2312" w:hAnsi="宋体" w:eastAsia="仿宋_GB2312"/>
          <w:bCs/>
          <w:sz w:val="32"/>
          <w:szCs w:val="32"/>
        </w:rPr>
        <w:br w:type="textWrapping"/>
      </w:r>
      <w:r>
        <w:rPr>
          <w:rFonts w:hint="eastAsia" w:ascii="仿宋_GB2312" w:hAnsi="宋体" w:eastAsia="仿宋_GB2312"/>
          <w:bCs/>
          <w:sz w:val="32"/>
          <w:szCs w:val="32"/>
        </w:rPr>
        <w:t>3.细化预算编制工作，保障全年支出。严格按照预算编制的相关制度和要求，本着“勤俭节约，保障运转”的原则进行预算编制工作。通过对事项的事前论证、事中监督、事后评价，加大对专项资金的统筹力度，有效解决预算编制的长远性、连续性、科学性，从而提高预算编制的精确度。同时进一步加强同财政部门的沟通协调。</w:t>
      </w:r>
    </w:p>
    <w:p>
      <w:pPr>
        <w:numPr>
          <w:ilvl w:val="0"/>
          <w:numId w:val="1"/>
        </w:numPr>
        <w:snapToGrid w:val="0"/>
        <w:spacing w:line="540" w:lineRule="exact"/>
        <w:rPr>
          <w:rFonts w:ascii="黑体" w:hAnsi="黑体" w:eastAsia="黑体" w:cs="宋体"/>
          <w:b/>
          <w:color w:val="000000" w:themeColor="text1"/>
          <w:sz w:val="32"/>
          <w:szCs w:val="32"/>
          <w:lang w:bidi="ar"/>
          <w14:textFill>
            <w14:solidFill>
              <w14:schemeClr w14:val="tx1"/>
            </w14:solidFill>
          </w14:textFill>
        </w:rPr>
      </w:pPr>
      <w:r>
        <w:rPr>
          <w:rFonts w:hint="eastAsia" w:ascii="黑体" w:hAnsi="黑体" w:eastAsia="黑体" w:cs="宋体"/>
          <w:b/>
          <w:color w:val="000000" w:themeColor="text1"/>
          <w:sz w:val="32"/>
          <w:szCs w:val="32"/>
          <w:lang w:bidi="ar"/>
          <w14:textFill>
            <w14:solidFill>
              <w14:schemeClr w14:val="tx1"/>
            </w14:solidFill>
          </w14:textFill>
        </w:rPr>
        <w:t>附表：《部门整体支出绩效目标自评表》</w:t>
      </w:r>
    </w:p>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0000000000000000000"/>
    <w:charset w:val="86"/>
    <w:family w:val="script"/>
    <w:pitch w:val="default"/>
    <w:sig w:usb0="00000000" w:usb1="0000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Arial">
    <w:panose1 w:val="020B0604020202020204"/>
    <w:charset w:val="00"/>
    <w:family w:val="swiss"/>
    <w:pitch w:val="default"/>
    <w:sig w:usb0="E0002EFF" w:usb1="C000785B" w:usb2="00000009" w:usb3="00000000" w:csb0="400001FF" w:csb1="FFFF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9703BB8"/>
    <w:multiLevelType w:val="multilevel"/>
    <w:tmpl w:val="69703BB8"/>
    <w:lvl w:ilvl="0" w:tentative="0">
      <w:start w:val="1"/>
      <w:numFmt w:val="japaneseCounting"/>
      <w:lvlText w:val="%1、"/>
      <w:lvlJc w:val="left"/>
      <w:pPr>
        <w:ind w:left="1368" w:hanging="720"/>
      </w:pPr>
      <w:rPr>
        <w:rFonts w:hint="default"/>
      </w:rPr>
    </w:lvl>
    <w:lvl w:ilvl="1" w:tentative="0">
      <w:start w:val="1"/>
      <w:numFmt w:val="lowerLetter"/>
      <w:lvlText w:val="%2)"/>
      <w:lvlJc w:val="left"/>
      <w:pPr>
        <w:ind w:left="1488" w:hanging="420"/>
      </w:pPr>
    </w:lvl>
    <w:lvl w:ilvl="2" w:tentative="0">
      <w:start w:val="1"/>
      <w:numFmt w:val="lowerRoman"/>
      <w:lvlText w:val="%3."/>
      <w:lvlJc w:val="right"/>
      <w:pPr>
        <w:ind w:left="1908" w:hanging="420"/>
      </w:pPr>
    </w:lvl>
    <w:lvl w:ilvl="3" w:tentative="0">
      <w:start w:val="1"/>
      <w:numFmt w:val="decimal"/>
      <w:lvlText w:val="%4."/>
      <w:lvlJc w:val="left"/>
      <w:pPr>
        <w:ind w:left="2328" w:hanging="420"/>
      </w:pPr>
    </w:lvl>
    <w:lvl w:ilvl="4" w:tentative="0">
      <w:start w:val="1"/>
      <w:numFmt w:val="lowerLetter"/>
      <w:lvlText w:val="%5)"/>
      <w:lvlJc w:val="left"/>
      <w:pPr>
        <w:ind w:left="2748" w:hanging="420"/>
      </w:pPr>
    </w:lvl>
    <w:lvl w:ilvl="5" w:tentative="0">
      <w:start w:val="1"/>
      <w:numFmt w:val="lowerRoman"/>
      <w:lvlText w:val="%6."/>
      <w:lvlJc w:val="right"/>
      <w:pPr>
        <w:ind w:left="3168" w:hanging="420"/>
      </w:pPr>
    </w:lvl>
    <w:lvl w:ilvl="6" w:tentative="0">
      <w:start w:val="1"/>
      <w:numFmt w:val="decimal"/>
      <w:lvlText w:val="%7."/>
      <w:lvlJc w:val="left"/>
      <w:pPr>
        <w:ind w:left="3588" w:hanging="420"/>
      </w:pPr>
    </w:lvl>
    <w:lvl w:ilvl="7" w:tentative="0">
      <w:start w:val="1"/>
      <w:numFmt w:val="lowerLetter"/>
      <w:lvlText w:val="%8)"/>
      <w:lvlJc w:val="left"/>
      <w:pPr>
        <w:ind w:left="4008" w:hanging="420"/>
      </w:pPr>
    </w:lvl>
    <w:lvl w:ilvl="8" w:tentative="0">
      <w:start w:val="1"/>
      <w:numFmt w:val="lowerRoman"/>
      <w:lvlText w:val="%9."/>
      <w:lvlJc w:val="right"/>
      <w:pPr>
        <w:ind w:left="4428"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AwZmYzMDUwNzhmYmVmMzNlY2I1MjAwNzI2NzY5MDUifQ=="/>
  </w:docVars>
  <w:rsids>
    <w:rsidRoot w:val="00EB3604"/>
    <w:rsid w:val="00021B05"/>
    <w:rsid w:val="000B791B"/>
    <w:rsid w:val="001C7F2C"/>
    <w:rsid w:val="00340E58"/>
    <w:rsid w:val="003E2EB5"/>
    <w:rsid w:val="003E45AA"/>
    <w:rsid w:val="00486CD9"/>
    <w:rsid w:val="00584481"/>
    <w:rsid w:val="00653C1A"/>
    <w:rsid w:val="0072543F"/>
    <w:rsid w:val="007A5D83"/>
    <w:rsid w:val="007A798C"/>
    <w:rsid w:val="007B51CE"/>
    <w:rsid w:val="007D7702"/>
    <w:rsid w:val="007E47F4"/>
    <w:rsid w:val="007F0F7C"/>
    <w:rsid w:val="00892E0B"/>
    <w:rsid w:val="008E1436"/>
    <w:rsid w:val="008F0DCE"/>
    <w:rsid w:val="00916058"/>
    <w:rsid w:val="00AB72C1"/>
    <w:rsid w:val="00C10BB4"/>
    <w:rsid w:val="00C9778C"/>
    <w:rsid w:val="00CE0C6C"/>
    <w:rsid w:val="00DB647F"/>
    <w:rsid w:val="00DC7E33"/>
    <w:rsid w:val="00E40ABD"/>
    <w:rsid w:val="00E8616A"/>
    <w:rsid w:val="00EB3604"/>
    <w:rsid w:val="020B07BA"/>
    <w:rsid w:val="02656D15"/>
    <w:rsid w:val="06696209"/>
    <w:rsid w:val="0D1922F1"/>
    <w:rsid w:val="10DF6E84"/>
    <w:rsid w:val="1438599A"/>
    <w:rsid w:val="200F4073"/>
    <w:rsid w:val="24B86128"/>
    <w:rsid w:val="4A6F1AB0"/>
    <w:rsid w:val="51C70EA9"/>
    <w:rsid w:val="54F842B6"/>
    <w:rsid w:val="64F5745B"/>
    <w:rsid w:val="656071F2"/>
    <w:rsid w:val="6BF1756B"/>
    <w:rsid w:val="6F5E1AA3"/>
    <w:rsid w:val="7F200B83"/>
    <w:rsid w:val="7F5D58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Strong"/>
    <w:basedOn w:val="5"/>
    <w:qFormat/>
    <w:uiPriority w:val="0"/>
    <w:rPr>
      <w:b/>
      <w:bCs/>
    </w:rPr>
  </w:style>
  <w:style w:type="character" w:customStyle="1" w:styleId="7">
    <w:name w:val="页眉 字符"/>
    <w:basedOn w:val="5"/>
    <w:link w:val="3"/>
    <w:qFormat/>
    <w:uiPriority w:val="99"/>
    <w:rPr>
      <w:sz w:val="18"/>
      <w:szCs w:val="18"/>
    </w:rPr>
  </w:style>
  <w:style w:type="character" w:customStyle="1" w:styleId="8">
    <w:name w:val="页脚 字符"/>
    <w:basedOn w:val="5"/>
    <w:link w:val="2"/>
    <w:qFormat/>
    <w:uiPriority w:val="99"/>
    <w:rPr>
      <w:sz w:val="18"/>
      <w:szCs w:val="18"/>
    </w:rPr>
  </w:style>
  <w:style w:type="paragraph" w:styleId="9">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60</Words>
  <Characters>344</Characters>
  <Lines>2</Lines>
  <Paragraphs>1</Paragraphs>
  <TotalTime>8</TotalTime>
  <ScaleCrop>false</ScaleCrop>
  <LinksUpToDate>false</LinksUpToDate>
  <CharactersWithSpaces>403</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2020-06-04T05:22:00Z</dcterms:created>
  <dc:creator>hongbing liu</dc:creator>
  <cp:lastModifiedBy>lenovo</cp:lastModifiedBy>
  <dcterms:modified xsi:type="dcterms:W3CDTF">2024-08-19T04:34:54Z</dcterms:modified>
  <cp:revision>33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y fmtid="{D5CDD505-2E9C-101B-9397-08002B2CF9AE}" pid="3" name="ICV">
    <vt:lpwstr>4E2A216151A24EE5A190066F518526B7</vt:lpwstr>
  </property>
</Properties>
</file>