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2023年城乡义务教育（贫困非寄宿生）</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裕民县新地乡中心学校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裕民县新地乡中心学校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崔丽丽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性质为全额拨款事业单位，按照规定执行《事业单位会计制度》。为进一步规范我校义务教育经费管理，提高资金使用效益，根据《预算法》、《会计法》以及新修订的《中小学校财务制度》、《中小学校会计制度》等要求。2023年，裕民县新地乡中心学校根据塔地财教[2022]54号的文件要求，积极开展了2023年城乡义务教育（贫困非寄宿生）项目，以解决我校贫困生基本生活问题为导向，以千方百计解决我校教育教学条件的提高为目的，及时将贫困非寄宿生生活补助用到实处，及时发放到贫困生手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本项目主要内容为：根据塔地财教[2022]54号的文件要求，本项目实施内容为：1、完成了对18名义务教育阶段贫困非寄宿生生活补助的发放； 2、完成了每年两次的发放补助；3、通过项目实施，保障了我校义务教育阶段贫困非寄宿生的生活条件 ，这样才能使得学校教育教学工作顺利开展，提高我校办学质量，增强学生爱国热情，同时达到家长和社会的满意。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12月，该项目已实施完成，各项任务指标全部完成。通过本项目的实施，有效解决了我校义务教育阶段贫困非寄宿生的家庭经济负担的问题，提升了我校义务教育阶段贫困非寄宿生的生活质量，增强了学生的身体素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2023年城乡义务教育（贫困非寄宿生）项目的实施主体为裕民县新地乡中心学校。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财政局《关于拨付城乡义务教育（贫困非寄宿生）公用经费的通知》（裕财预〔2023〕1号）文件，2023年城乡义务教育（贫困非寄宿生）项目预算安排资金总额0.94万元，其中财政资金0.94万元、其他资金0万元；2023年实际收到预算资金0.94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截至2023年12月31日，本项目实际支付资金0.94万元，预算执行率100%。项目资金主要用于支付18名贫困非寄宿生生活补助。</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城乡义务保障机制（贫困非寄宿生）项目的设立，是以保证我校的教育教学工作开展，达到有效改善非寄宿生的生活条件，提高学生的营养水平，感受到国家的惠民政策的效果。有效提升了义务教育阶段学生入学率，提高了教育教学的质量。全年项目计划实现目标如下：目标1：“发放12名非寄宿生生活补助”，是以解决贫困非寄宿生家庭经济困难的问题、基础教育为导向，以千方百计解决学生接受教育为目的； 目标2：补助资金发放及时率达100%，2023年我校贫困非寄宿生人数18人，按照标准以春季和秋季为时间段及时发放；目标3：2023年城乡义务教育保障机制（贫困非寄宿生）项目预算安排资金总额0.94万元，其中财政资金0.94万元，2023年实际收到预算资金0.94万元，促进教育教学正常开展，降低了学生的辍学率，提高了教育教学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“非寄宿生补助人数”指标，预期指标值为“&gt;=12人”；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“非寄宿生生活补助每年发放次数”指标，预期指标值为“&gt;=2次”；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“补助资金发放及时率”指标，预期指标值为“=100%”。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“资金支付完成时间”指标，预期指标值为“2023年12月25日前”；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“项目总成本”指标，预期指标值为“&lt;=0.94万元”；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“改善学生生活条件”指标，预期指标值为“有效改善”；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城乡义务教育（贫困非寄宿生）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城乡义务教育（贫困非寄宿生）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扈瑞华任评价组组长，绩效评价工作职责为检查项目绩效指标完成情况、审定项目支出绩效评价结果及项目支出绩效评价报告。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哈德列提·霍依别克任评价组副组长，绩效评价工作职责为组织和协调项目工作人员采取实地调查、资料检查等方式，核实项目绩效指标完成情况；组织受益对象对项目工作进行评价等。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周盼盼任评价组成员，绩效评价工作职责为做好项目支出绩效评价工作的沟通协调工作，对项目实施情况进行实地调查，编写项目支出绩效评价报告。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通过2023年城乡义务教育（贫困非寄宿生）项目的实施，解决了我校贫困生基本生活问题，实现了提高学生生活条件的效益，该项目预算执行率达100%，项目预期绩效目标及各项具体指标均已全部达成。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2023年城乡义务教育（贫困非寄宿生）项目的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新地乡中心学校提出申报，于2023年1月批复设立，2023年我单位根据塔地财教[2022]54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2.立项程序规范性：根据决策依据编制工作计划和经费预算，经过与我校分管领导进行沟通、筛选确定经费预算计划，上报支委会研究确定最终预算方案。根据评分标准，该指标2.5分，得2.5分。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1.资金到位率：裕民县财政局已于2023年1月将该项目所需资金全额拨付到位，我单位严格按照绩效目标进行支付。根据评分标准，该指标2分，得2分。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2.预算执行率：本项目预算编制较为详细，预算资金0.94万元，实际执行0.94万元，预算执行率为100%，项目资金支出总体能够按照预算执行，根据评分标准，该指标2分，得2分。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3.资金使用合规性：项目任务下达后，我单位制定了《城乡义务教育（贫困非寄宿生）》制度和管理规定对经费使用进行规范管理，财务制度健全、执行严格；根据评分标准，该指标3分，得3分。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4.管理制度健全性：我单位制定了《城乡义务教育（贫困非寄宿生）》等相关项目管理办法，同时对财政专项资金进行严格管理，基本做到了专款专用，根据评分标准，该指标4分，得4分。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财务室提出经费预算支出可行性方案，经过与绩效评审小组沟通后，报支委会议研究执行，纪检小组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项目产出类指标包括产出数量、产出质量、产出时效、产出成本共四方面的内容，由6个三级指标构成，权重分为40分，本项目实际得分40分，得分率为100%。具体各项指标得分如下：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“非寄宿生补助人数”指标，预期指标值为“≥12人”，根据发放花名册可知，实际完成18人，与预期目标一致，根据评分标准，该指标5分，得5分。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“非寄宿生生活补助每年发放次数”指标，预期指标值为“≥2次”，根据春季和秋季发放花名册可知，实际完成2次，与预期目标一致，根据评分标准，该指标5分，得5分。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“资金支付合规率”指标，预期指标值为“=100%”，根据说明材料可知，资金支付合规率达100%，与预期目标一致，根据评分标准，该指标5分，得5分。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“补助资金发放及时率”指标，预期指标值为“=100%”，根据资金支付凭证，发放及时率达100%，与预期目标一致，根据评分标准，该指标5分，得5分。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“资金支付完成时间”指标，预期指标值为“2023年12月25日前”；根据资金支付凭证显示，该项目于2023年12月10日全部支付完毕，与预期目标指标一致，根据评分标准，该指标10分，得10分。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项目总成本”指标，预期指标值为“≤0.94万元”，根据资金支付凭证显示，本项目2023年共计支付非寄宿生生活补助0.94万元，经费支出能够控制在年度计划成本范围内，根据评分标准，该指标10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项目效益类指标由社会效益一个二级指标和一个三级指标构成，权重分为20分，本项目实际得分20分，得分率为100%。具体各项指标得分如下：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“改善学生生活条件”指标，预期指标值为“有效改善”，根据满意度调查问卷情况，实际完成值为“达成年度指标”根据评分标准，该指标20分，得20分。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“受益对象满意度”指标，预期指标值为“≥95%”，根据对上课的学生进行满意度问卷调查的结果可知，学生满意度达99%，根据评分标准，该指标10分，得10分。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2023年城乡义务教育（贫困非寄宿生）项目预算金额0.94万元，实际到位0.94万元，全年项目实际支出0.94万元，预算执行率为100%。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2023年本单位负责实施的2023年城乡义务教育（贫困非寄宿生）项目的绩效目标及指标已经全部达成，不存在偏差情况。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通过资料审核对资金执行进度及绩效目标实现程度开展审核，对绩效监控中发现的问题及时整改，强化资金使用过程管理，有效降低了资金偏离政策目标的风险，提高了资金使用效益。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塔城地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3.加强业务培训，提升专业能力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绩效管理是一项专业性、技术性较强的工作，没有人才支撑，只能是纸上谈兵。县级财政部门可多聘请专家学者开展预算绩效管理专题培训班，先培养一批预算绩效管理工作的“引路人”。通过专家学者培训指导“引路人”，让“引路人”熟悉业务流程并能独立开展绩效管理、目标审核、事前绩效评价、事中跟踪评价及绩效管理事后再评价等相关环节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0B321FD"/>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2024-08-15T04:27:05Z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