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7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7"/>
          <w:sz w:val="36"/>
          <w:szCs w:val="36"/>
          <w:shd w:val="clear" w:fill="FFFFFF"/>
        </w:rPr>
        <w:t>开学高峰期 交通运输系统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7"/>
          <w:sz w:val="36"/>
          <w:szCs w:val="36"/>
          <w:shd w:val="clear" w:fill="FFFFFF"/>
          <w:lang w:val="en-US" w:eastAsia="zh-CN"/>
        </w:rPr>
        <w:t>全力做好返校学生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7"/>
          <w:sz w:val="36"/>
          <w:szCs w:val="36"/>
          <w:shd w:val="clear" w:fill="FFFFFF"/>
          <w:lang w:val="en-US" w:eastAsia="zh-CN"/>
        </w:rPr>
        <w:t>运输服务保障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寒假接近尾声，我县迎来学生返校客流高峰，为保障我县返校学生安全，裕民县交通运输局提前安排部署，采取多项措施全力护航学生返校路。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科学调配运力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裕民县交通运输局与裕民县永睿运输有限公司提前召开专项会议，结合过往同期数据及今年学校开学时间安排，根据客流量预测，积极对接教育系统学生团体乘车人员人数，合理调配运力。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强化安全管理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组织运输企业加强营运车辆检测维护，确保车辆技术状况良好，防止车辆“带病”运行，从源头上消除安全隐患。加强司乘人员教育培训，提醒驾驶员途经学校路段减速慢行，保证行车安全。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做好服务保障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在进站口、候车区及检票口安排工作人员，主动为携带大件行李的学生提供帮助，引导学生顺利完成进站、候车及乘车流程，大大减轻了学生出行负担。同时，提供免费充电设施及饮用水，提升学生候车体验。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裕民县交通运输局及客运站积极应对学生开学出行高峰，全力保障学生出行安全，本次开学高峰期客运站共输送学生289人次。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243F4"/>
    <w:rsid w:val="7398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2025-05-21T03:15:00Z</dcterms:created>
  <dc:creator>HW</dc:creator>
  <cp:lastModifiedBy>HW</cp:lastModifiedBy>
  <dcterms:modified xsi:type="dcterms:W3CDTF">2025-05-22T08:05:08Z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